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A6A" w:rsidRDefault="00722CD2">
      <w:pPr>
        <w:tabs>
          <w:tab w:val="left" w:pos="142"/>
          <w:tab w:val="left" w:pos="2268"/>
          <w:tab w:val="left" w:pos="4536"/>
          <w:tab w:val="left" w:pos="4678"/>
        </w:tabs>
        <w:spacing w:line="240" w:lineRule="auto"/>
        <w:ind w:left="-142" w:firstLine="0"/>
      </w:pPr>
      <w:r>
        <w:t xml:space="preserve">              </w:t>
      </w:r>
      <w:r>
        <w:rPr>
          <w:lang w:val="en-US"/>
        </w:rPr>
        <w:t xml:space="preserve">            </w:t>
      </w:r>
      <w:r>
        <w:rPr>
          <w:noProof/>
        </w:rPr>
        <w:drawing>
          <wp:inline distT="0" distB="0" distL="0" distR="0">
            <wp:extent cx="628650" cy="647700"/>
            <wp:effectExtent l="19050" t="0" r="0" b="0"/>
            <wp:docPr id="2" name="Рисунок 1" descr="Эмблема ФАМ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ФАМРТ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286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A6A" w:rsidRDefault="00892A6A">
      <w:pPr>
        <w:tabs>
          <w:tab w:val="left" w:pos="2268"/>
          <w:tab w:val="left" w:pos="4536"/>
          <w:tab w:val="left" w:pos="4678"/>
        </w:tabs>
        <w:spacing w:line="240" w:lineRule="auto"/>
        <w:ind w:left="-142" w:firstLine="0"/>
        <w:rPr>
          <w:sz w:val="6"/>
          <w:szCs w:val="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567"/>
        <w:gridCol w:w="4495"/>
      </w:tblGrid>
      <w:tr w:rsidR="00892A6A">
        <w:trPr>
          <w:trHeight w:val="276"/>
        </w:trPr>
        <w:tc>
          <w:tcPr>
            <w:tcW w:w="4644" w:type="dxa"/>
            <w:vMerge w:val="restart"/>
          </w:tcPr>
          <w:p w:rsidR="00892A6A" w:rsidRDefault="00722CD2">
            <w:pPr>
              <w:spacing w:line="240" w:lineRule="auto"/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Федеральное государственное бюджетное образовательное учреждение                       высшего образования </w:t>
            </w:r>
          </w:p>
          <w:p w:rsidR="00892A6A" w:rsidRDefault="00722CD2">
            <w:pPr>
              <w:spacing w:line="240" w:lineRule="auto"/>
              <w:ind w:left="-142" w:right="-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«Волжский государственный университет водного транспорта»</w:t>
            </w:r>
          </w:p>
          <w:p w:rsidR="00892A6A" w:rsidRDefault="00722CD2">
            <w:pPr>
              <w:spacing w:line="240" w:lineRule="auto"/>
              <w:ind w:left="-142" w:right="-108" w:firstLine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(ФГБОУ ВО «ВГУВТ»)</w:t>
            </w:r>
          </w:p>
        </w:tc>
        <w:tc>
          <w:tcPr>
            <w:tcW w:w="567" w:type="dxa"/>
            <w:vMerge w:val="restart"/>
          </w:tcPr>
          <w:p w:rsidR="00892A6A" w:rsidRDefault="00892A6A">
            <w:pPr>
              <w:spacing w:line="240" w:lineRule="auto"/>
              <w:ind w:left="-142" w:right="-108" w:firstLine="0"/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892A6A" w:rsidRDefault="00892A6A">
            <w:pPr>
              <w:ind w:left="34" w:firstLine="0"/>
              <w:jc w:val="center"/>
              <w:rPr>
                <w:sz w:val="24"/>
                <w:szCs w:val="24"/>
              </w:rPr>
            </w:pPr>
          </w:p>
          <w:p w:rsidR="00892A6A" w:rsidRDefault="00892A6A">
            <w:pPr>
              <w:rPr>
                <w:sz w:val="24"/>
                <w:szCs w:val="24"/>
              </w:rPr>
            </w:pPr>
          </w:p>
          <w:p w:rsidR="00892A6A" w:rsidRDefault="00892A6A">
            <w:pPr>
              <w:rPr>
                <w:sz w:val="24"/>
                <w:szCs w:val="24"/>
              </w:rPr>
            </w:pPr>
          </w:p>
          <w:p w:rsidR="00892A6A" w:rsidRDefault="00722CD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892A6A" w:rsidRDefault="00722CD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Директор________________</w:t>
            </w:r>
            <w:proofErr w:type="spellStart"/>
            <w:r>
              <w:rPr>
                <w:sz w:val="24"/>
                <w:szCs w:val="24"/>
              </w:rPr>
              <w:t>А.А.Шалкеев</w:t>
            </w:r>
            <w:proofErr w:type="spellEnd"/>
          </w:p>
        </w:tc>
      </w:tr>
      <w:tr w:rsidR="00892A6A">
        <w:tc>
          <w:tcPr>
            <w:tcW w:w="4644" w:type="dxa"/>
          </w:tcPr>
          <w:p w:rsidR="00892A6A" w:rsidRDefault="00722CD2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Пермский филиал</w:t>
            </w:r>
          </w:p>
          <w:p w:rsidR="00892A6A" w:rsidRDefault="00722CD2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бульвар Гагарина, 35, Пермь, 614060</w:t>
            </w:r>
          </w:p>
          <w:p w:rsidR="00892A6A" w:rsidRDefault="00722CD2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тел/факс: (342) 215-85-52</w:t>
            </w:r>
          </w:p>
          <w:p w:rsidR="00892A6A" w:rsidRDefault="00722CD2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inbox</w:t>
            </w:r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vsuwt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perm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892A6A" w:rsidRDefault="00722CD2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 70861353, ОГРН 1025203032645,</w:t>
            </w:r>
          </w:p>
          <w:p w:rsidR="00892A6A" w:rsidRDefault="00722CD2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 5260001076/590602001</w:t>
            </w:r>
          </w:p>
          <w:p w:rsidR="00892A6A" w:rsidRDefault="00892A6A">
            <w:pPr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</w:p>
          <w:p w:rsidR="00892A6A" w:rsidRDefault="00892A6A">
            <w:pPr>
              <w:spacing w:line="240" w:lineRule="auto"/>
              <w:ind w:left="-142" w:right="-108" w:firstLine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92A6A" w:rsidRDefault="00892A6A">
            <w:pPr>
              <w:spacing w:line="240" w:lineRule="auto"/>
              <w:ind w:left="-142" w:right="-108" w:firstLine="0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892A6A" w:rsidRDefault="00892A6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892A6A" w:rsidRDefault="00892A6A">
      <w:pPr>
        <w:spacing w:line="276" w:lineRule="auto"/>
        <w:ind w:firstLine="624"/>
        <w:jc w:val="center"/>
        <w:rPr>
          <w:sz w:val="24"/>
          <w:szCs w:val="24"/>
        </w:rPr>
      </w:pPr>
    </w:p>
    <w:p w:rsidR="00892A6A" w:rsidRDefault="00892A6A">
      <w:pPr>
        <w:spacing w:line="276" w:lineRule="auto"/>
        <w:ind w:firstLine="851"/>
        <w:rPr>
          <w:sz w:val="24"/>
          <w:szCs w:val="24"/>
        </w:rPr>
      </w:pPr>
    </w:p>
    <w:p w:rsidR="00892A6A" w:rsidRDefault="00722CD2">
      <w:pPr>
        <w:spacing w:line="276" w:lineRule="auto"/>
        <w:ind w:firstLine="6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уровню образования, которое необходимо для поступления в Пермский филиал  ФГБОУ ВО «Волжский государственный университет водного транспорта» на </w:t>
      </w:r>
      <w:bookmarkStart w:id="0" w:name="_GoBack"/>
      <w:bookmarkEnd w:id="0"/>
      <w:r>
        <w:rPr>
          <w:b/>
          <w:sz w:val="24"/>
          <w:szCs w:val="24"/>
        </w:rPr>
        <w:t>специальности среднего профессионального образования в 202</w:t>
      </w:r>
      <w:r w:rsidR="00A90D9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-202</w:t>
      </w:r>
      <w:r w:rsidR="00A90D9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гг.</w:t>
      </w:r>
    </w:p>
    <w:p w:rsidR="00892A6A" w:rsidRDefault="00892A6A">
      <w:pPr>
        <w:tabs>
          <w:tab w:val="left" w:pos="709"/>
          <w:tab w:val="left" w:pos="9639"/>
        </w:tabs>
        <w:spacing w:line="276" w:lineRule="auto"/>
        <w:ind w:firstLine="709"/>
        <w:jc w:val="center"/>
        <w:rPr>
          <w:b/>
          <w:sz w:val="24"/>
          <w:szCs w:val="24"/>
        </w:rPr>
      </w:pPr>
    </w:p>
    <w:tbl>
      <w:tblPr>
        <w:tblStyle w:val="afd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156"/>
        <w:gridCol w:w="1664"/>
        <w:gridCol w:w="5103"/>
      </w:tblGrid>
      <w:tr w:rsidR="00892A6A">
        <w:tc>
          <w:tcPr>
            <w:tcW w:w="568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156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1664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специальности</w:t>
            </w:r>
          </w:p>
        </w:tc>
        <w:tc>
          <w:tcPr>
            <w:tcW w:w="5103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образования</w:t>
            </w:r>
          </w:p>
        </w:tc>
      </w:tr>
      <w:tr w:rsidR="00892A6A">
        <w:tc>
          <w:tcPr>
            <w:tcW w:w="568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перевозок и управление на транспорте (по видам)</w:t>
            </w:r>
          </w:p>
        </w:tc>
        <w:tc>
          <w:tcPr>
            <w:tcW w:w="1664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23.02.01</w:t>
            </w:r>
          </w:p>
        </w:tc>
        <w:tc>
          <w:tcPr>
            <w:tcW w:w="5103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 форма обучения – основное общее</w:t>
            </w:r>
          </w:p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Заочная форма – среднее общее</w:t>
            </w:r>
          </w:p>
        </w:tc>
      </w:tr>
      <w:tr w:rsidR="00892A6A">
        <w:tc>
          <w:tcPr>
            <w:tcW w:w="568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1664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23.02.07</w:t>
            </w:r>
          </w:p>
        </w:tc>
        <w:tc>
          <w:tcPr>
            <w:tcW w:w="5103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 форма обучения – основное общее</w:t>
            </w:r>
          </w:p>
          <w:p w:rsidR="00892A6A" w:rsidRDefault="00892A6A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92A6A">
        <w:tc>
          <w:tcPr>
            <w:tcW w:w="568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56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 внутренних водных путей</w:t>
            </w:r>
          </w:p>
        </w:tc>
        <w:tc>
          <w:tcPr>
            <w:tcW w:w="1664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26.02.01</w:t>
            </w:r>
          </w:p>
        </w:tc>
        <w:tc>
          <w:tcPr>
            <w:tcW w:w="5103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 форма обучения – основное общее</w:t>
            </w:r>
          </w:p>
          <w:p w:rsidR="00892A6A" w:rsidRDefault="00892A6A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92A6A">
        <w:tc>
          <w:tcPr>
            <w:tcW w:w="568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56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Судостроение</w:t>
            </w:r>
          </w:p>
        </w:tc>
        <w:tc>
          <w:tcPr>
            <w:tcW w:w="1664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26.02.02</w:t>
            </w:r>
          </w:p>
        </w:tc>
        <w:tc>
          <w:tcPr>
            <w:tcW w:w="5103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 форма обучения – основное общее</w:t>
            </w:r>
          </w:p>
          <w:p w:rsidR="00892A6A" w:rsidRDefault="00892A6A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92A6A">
        <w:tc>
          <w:tcPr>
            <w:tcW w:w="568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56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Судовождение</w:t>
            </w:r>
          </w:p>
        </w:tc>
        <w:tc>
          <w:tcPr>
            <w:tcW w:w="1664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26.02.03</w:t>
            </w:r>
          </w:p>
        </w:tc>
        <w:tc>
          <w:tcPr>
            <w:tcW w:w="5103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 форма обучения – основное общее</w:t>
            </w:r>
          </w:p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Заочная форма обучения – среднее общее </w:t>
            </w:r>
          </w:p>
          <w:p w:rsidR="00892A6A" w:rsidRDefault="00892A6A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92A6A">
        <w:tc>
          <w:tcPr>
            <w:tcW w:w="568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56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 судовых энергетических установок</w:t>
            </w:r>
          </w:p>
        </w:tc>
        <w:tc>
          <w:tcPr>
            <w:tcW w:w="1664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26.02.05</w:t>
            </w:r>
          </w:p>
        </w:tc>
        <w:tc>
          <w:tcPr>
            <w:tcW w:w="5103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 форма обучения – основное общее</w:t>
            </w:r>
          </w:p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Заочная форма обучения – среднее общее</w:t>
            </w:r>
          </w:p>
          <w:p w:rsidR="00892A6A" w:rsidRDefault="00892A6A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92A6A">
        <w:tc>
          <w:tcPr>
            <w:tcW w:w="568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56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 судового электрооборудо</w:t>
            </w:r>
            <w:r>
              <w:rPr>
                <w:sz w:val="24"/>
                <w:szCs w:val="24"/>
              </w:rPr>
              <w:t>вания и средств автоматики</w:t>
            </w:r>
          </w:p>
        </w:tc>
        <w:tc>
          <w:tcPr>
            <w:tcW w:w="1664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26.02.06</w:t>
            </w:r>
          </w:p>
        </w:tc>
        <w:tc>
          <w:tcPr>
            <w:tcW w:w="5103" w:type="dxa"/>
          </w:tcPr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 форма обучения – основное общее</w:t>
            </w:r>
          </w:p>
          <w:p w:rsidR="00892A6A" w:rsidRDefault="00722CD2">
            <w:pPr>
              <w:tabs>
                <w:tab w:val="left" w:pos="709"/>
                <w:tab w:val="left" w:pos="9639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Заочная форма обучения – среднее общее</w:t>
            </w:r>
          </w:p>
        </w:tc>
      </w:tr>
    </w:tbl>
    <w:p w:rsidR="00892A6A" w:rsidRDefault="00892A6A">
      <w:pPr>
        <w:tabs>
          <w:tab w:val="left" w:pos="709"/>
          <w:tab w:val="left" w:pos="9639"/>
        </w:tabs>
        <w:spacing w:line="276" w:lineRule="auto"/>
        <w:ind w:firstLine="709"/>
        <w:jc w:val="center"/>
        <w:rPr>
          <w:sz w:val="24"/>
          <w:szCs w:val="24"/>
        </w:rPr>
      </w:pPr>
    </w:p>
    <w:p w:rsidR="00892A6A" w:rsidRDefault="00722CD2">
      <w:pPr>
        <w:tabs>
          <w:tab w:val="left" w:pos="709"/>
          <w:tab w:val="left" w:pos="8015"/>
          <w:tab w:val="left" w:pos="9639"/>
        </w:tabs>
        <w:spacing w:line="276" w:lineRule="auto"/>
        <w:ind w:firstLine="709"/>
        <w:jc w:val="left"/>
        <w:rPr>
          <w:szCs w:val="28"/>
        </w:rPr>
      </w:pPr>
      <w:r>
        <w:rPr>
          <w:sz w:val="22"/>
          <w:szCs w:val="22"/>
        </w:rPr>
        <w:lastRenderedPageBreak/>
        <w:tab/>
      </w:r>
    </w:p>
    <w:sectPr w:rsidR="00892A6A">
      <w:footerReference w:type="default" r:id="rId9"/>
      <w:pgSz w:w="11906" w:h="16838"/>
      <w:pgMar w:top="567" w:right="567" w:bottom="567" w:left="1134" w:header="680" w:footer="3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A6A" w:rsidRDefault="00722CD2">
      <w:r>
        <w:separator/>
      </w:r>
    </w:p>
  </w:endnote>
  <w:endnote w:type="continuationSeparator" w:id="0">
    <w:p w:rsidR="00892A6A" w:rsidRDefault="0072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A6A" w:rsidRDefault="00722CD2">
    <w:pPr>
      <w:pStyle w:val="af"/>
      <w:tabs>
        <w:tab w:val="clear" w:pos="4677"/>
        <w:tab w:val="clear" w:pos="9355"/>
        <w:tab w:val="center" w:pos="4536"/>
        <w:tab w:val="right" w:pos="9923"/>
      </w:tabs>
      <w:ind w:firstLine="0"/>
      <w:jc w:val="center"/>
    </w:pPr>
    <w:r>
      <w:rPr>
        <w:noProof/>
      </w:rPr>
      <w:drawing>
        <wp:inline distT="0" distB="0" distL="0" distR="0">
          <wp:extent cx="1657350" cy="816489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57350" cy="8164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A6A" w:rsidRDefault="00722CD2">
      <w:r>
        <w:separator/>
      </w:r>
    </w:p>
  </w:footnote>
  <w:footnote w:type="continuationSeparator" w:id="0">
    <w:p w:rsidR="00892A6A" w:rsidRDefault="00722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6E7A"/>
    <w:multiLevelType w:val="hybridMultilevel"/>
    <w:tmpl w:val="228CC512"/>
    <w:lvl w:ilvl="0" w:tplc="E9C4918E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6750F14A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3B5A580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BE8577E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0EE9AF6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425A0BA8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78F26D4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4524C368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6888BB0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208A0D73"/>
    <w:multiLevelType w:val="hybridMultilevel"/>
    <w:tmpl w:val="70504594"/>
    <w:lvl w:ilvl="0" w:tplc="BF88430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E5AB630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BECC342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58D68F96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D6E6A7E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EB687A22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77A29FA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C61A7076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C4EABE1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05AEA"/>
    <w:multiLevelType w:val="hybridMultilevel"/>
    <w:tmpl w:val="0CFEE2E8"/>
    <w:lvl w:ilvl="0" w:tplc="5A0290E6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6E8EAACA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94EE13DA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EC855F0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54FCE20C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7856138E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A3EAB410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765C284C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475C0530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A13B58"/>
    <w:multiLevelType w:val="hybridMultilevel"/>
    <w:tmpl w:val="DAFEFFEC"/>
    <w:lvl w:ilvl="0" w:tplc="9870A21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E93C5508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791CA738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9F7A87C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8640C528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A70EA9A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C7ACCE10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368A40E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4ABC5E64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2F050B6D"/>
    <w:multiLevelType w:val="hybridMultilevel"/>
    <w:tmpl w:val="EF0087E8"/>
    <w:lvl w:ilvl="0" w:tplc="5C6E5984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84EBDC2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F98AD38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BDBECBAA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D2721BFC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4CCEBC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CB9E0708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41328C3C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2909964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10673FE"/>
    <w:multiLevelType w:val="hybridMultilevel"/>
    <w:tmpl w:val="55FC1D20"/>
    <w:lvl w:ilvl="0" w:tplc="C2A4AC12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D32E3E9C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48B6D058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55C6FF82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AF363812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555883F0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F8CC5BC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76FABEB6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EA849152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378064F1"/>
    <w:multiLevelType w:val="hybridMultilevel"/>
    <w:tmpl w:val="56C40528"/>
    <w:lvl w:ilvl="0" w:tplc="1102F55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9418FF8A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1BD04930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22D6EDF2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FB384410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6EE61090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B674EE6C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283045F8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C1F6ABF4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3CBF2911"/>
    <w:multiLevelType w:val="hybridMultilevel"/>
    <w:tmpl w:val="658896C6"/>
    <w:lvl w:ilvl="0" w:tplc="CDEA0C6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9466AFA">
      <w:start w:val="1"/>
      <w:numFmt w:val="decimal"/>
      <w:lvlText w:val="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74B239E4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6A34CA3C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DEAC159E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A18E49B0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36969010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15456C6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6494F2A2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43CD60D2"/>
    <w:multiLevelType w:val="multilevel"/>
    <w:tmpl w:val="52E80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 w15:restartNumberingAfterBreak="0">
    <w:nsid w:val="5FE47142"/>
    <w:multiLevelType w:val="hybridMultilevel"/>
    <w:tmpl w:val="9CBEA8F0"/>
    <w:lvl w:ilvl="0" w:tplc="9014DE2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3D4A99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2256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1AA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618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B28F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9A25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AFF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7006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6A"/>
    <w:rsid w:val="00722CD2"/>
    <w:rsid w:val="00892A6A"/>
    <w:rsid w:val="00A90D9F"/>
    <w:rsid w:val="00E9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96B7"/>
  <w15:docId w15:val="{AB46FB2E-9ACD-4D66-A727-08C716F6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240" w:lineRule="auto"/>
      <w:ind w:firstLine="0"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pPr>
      <w:keepNext/>
      <w:spacing w:after="120" w:line="240" w:lineRule="auto"/>
      <w:ind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pPr>
      <w:keepNext/>
      <w:spacing w:before="60" w:line="240" w:lineRule="auto"/>
      <w:ind w:firstLine="0"/>
      <w:jc w:val="center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f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customStyle="1" w:styleId="af8">
    <w:name w:val="Мелкий текст"/>
    <w:basedOn w:val="a"/>
    <w:pPr>
      <w:ind w:firstLine="0"/>
      <w:jc w:val="left"/>
    </w:pPr>
    <w:rPr>
      <w:rFonts w:ascii="Courier New" w:hAnsi="Courier New"/>
      <w:sz w:val="1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  <w:spacing w:line="240" w:lineRule="auto"/>
      <w:ind w:firstLine="340"/>
    </w:pPr>
    <w:rPr>
      <w:sz w:val="20"/>
    </w:rPr>
  </w:style>
  <w:style w:type="paragraph" w:styleId="12">
    <w:name w:val="toc 1"/>
    <w:basedOn w:val="a"/>
    <w:next w:val="a"/>
    <w:semiHidden/>
    <w:pPr>
      <w:spacing w:line="240" w:lineRule="auto"/>
      <w:ind w:firstLine="340"/>
      <w:jc w:val="left"/>
    </w:pPr>
    <w:rPr>
      <w:sz w:val="20"/>
    </w:rPr>
  </w:style>
  <w:style w:type="character" w:styleId="af9">
    <w:name w:val="Hyperlink"/>
    <w:basedOn w:val="a0"/>
    <w:rPr>
      <w:color w:val="0000FF"/>
      <w:u w:val="single"/>
    </w:rPr>
  </w:style>
  <w:style w:type="paragraph" w:styleId="afa">
    <w:name w:val="Body Text"/>
    <w:basedOn w:val="a"/>
    <w:pPr>
      <w:spacing w:line="240" w:lineRule="auto"/>
      <w:ind w:firstLine="0"/>
    </w:pPr>
    <w:rPr>
      <w:sz w:val="24"/>
      <w:szCs w:val="24"/>
    </w:rPr>
  </w:style>
  <w:style w:type="paragraph" w:styleId="afb">
    <w:name w:val="Body Text Indent"/>
    <w:basedOn w:val="a"/>
    <w:pPr>
      <w:spacing w:line="240" w:lineRule="auto"/>
      <w:ind w:firstLine="851"/>
    </w:pPr>
    <w:rPr>
      <w:sz w:val="24"/>
      <w:szCs w:val="24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table" w:styleId="afd">
    <w:name w:val="Table Grid"/>
    <w:basedOn w:val="a1"/>
    <w:pPr>
      <w:spacing w:line="360" w:lineRule="auto"/>
      <w:ind w:firstLine="567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footer"/>
    <w:basedOn w:val="a"/>
    <w:link w:val="a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AA4E8-9042-43DB-81A1-2F2875FA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</vt:lpstr>
    </vt:vector>
  </TitlesOfParts>
  <Company>ВГАВТ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</dc:title>
  <dc:creator>Pentium-166MMX</dc:creator>
  <cp:lastModifiedBy>Приемная комиссия</cp:lastModifiedBy>
  <cp:revision>2</cp:revision>
  <dcterms:created xsi:type="dcterms:W3CDTF">2026-04-20T07:06:00Z</dcterms:created>
  <dcterms:modified xsi:type="dcterms:W3CDTF">2026-04-20T07:06:00Z</dcterms:modified>
</cp:coreProperties>
</file>