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347" w:rsidRDefault="000B4347" w:rsidP="000B4347">
      <w:pPr>
        <w:ind w:firstLine="709"/>
        <w:rPr>
          <w:rFonts w:ascii="Times New Roman" w:hAnsi="Times New Roman" w:cs="Times New Roman"/>
          <w:b/>
          <w:sz w:val="28"/>
          <w:szCs w:val="28"/>
        </w:rPr>
      </w:pPr>
      <w:r>
        <w:rPr>
          <w:rFonts w:ascii="Times New Roman" w:hAnsi="Times New Roman" w:cs="Times New Roman"/>
          <w:b/>
          <w:sz w:val="28"/>
          <w:szCs w:val="28"/>
        </w:rPr>
        <w:t>Дисциплина: ФИЗИКА</w:t>
      </w:r>
    </w:p>
    <w:p w:rsidR="000B4347" w:rsidRDefault="000B4347" w:rsidP="000B4347">
      <w:pPr>
        <w:ind w:firstLine="709"/>
        <w:rPr>
          <w:rFonts w:ascii="Times New Roman" w:hAnsi="Times New Roman" w:cs="Times New Roman"/>
          <w:b/>
          <w:sz w:val="28"/>
          <w:szCs w:val="28"/>
        </w:rPr>
      </w:pPr>
      <w:r>
        <w:rPr>
          <w:rFonts w:ascii="Times New Roman" w:hAnsi="Times New Roman" w:cs="Times New Roman"/>
          <w:b/>
          <w:sz w:val="28"/>
          <w:szCs w:val="28"/>
        </w:rPr>
        <w:t xml:space="preserve">Преподаватель: </w:t>
      </w:r>
      <w:r>
        <w:rPr>
          <w:rFonts w:ascii="Times New Roman" w:hAnsi="Times New Roman" w:cs="Times New Roman"/>
          <w:sz w:val="28"/>
          <w:szCs w:val="28"/>
        </w:rPr>
        <w:t>Федосеева Н.Н.</w:t>
      </w:r>
    </w:p>
    <w:p w:rsidR="000B4347" w:rsidRDefault="000B4347" w:rsidP="000B4347">
      <w:pPr>
        <w:rPr>
          <w:rFonts w:ascii="Times New Roman" w:hAnsi="Times New Roman" w:cs="Times New Roman"/>
          <w:sz w:val="28"/>
          <w:szCs w:val="28"/>
        </w:rPr>
      </w:pPr>
      <w:r w:rsidRPr="000B4347">
        <w:rPr>
          <w:rFonts w:ascii="Times New Roman" w:hAnsi="Times New Roman" w:cs="Times New Roman"/>
          <w:sz w:val="28"/>
          <w:szCs w:val="28"/>
        </w:rPr>
        <w:t xml:space="preserve">Задание выполнить до 30 марта, </w:t>
      </w:r>
    </w:p>
    <w:p w:rsidR="000B4347" w:rsidRPr="000B4347" w:rsidRDefault="000B4347" w:rsidP="000B4347">
      <w:pPr>
        <w:rPr>
          <w:rFonts w:ascii="Times New Roman" w:hAnsi="Times New Roman" w:cs="Times New Roman"/>
          <w:sz w:val="28"/>
          <w:szCs w:val="28"/>
        </w:rPr>
      </w:pPr>
      <w:r>
        <w:rPr>
          <w:rFonts w:ascii="Times New Roman" w:hAnsi="Times New Roman" w:cs="Times New Roman"/>
          <w:sz w:val="28"/>
          <w:szCs w:val="28"/>
        </w:rPr>
        <w:t>Работу выслать на электронную почту</w:t>
      </w:r>
      <w:r w:rsidRPr="000B4347">
        <w:rPr>
          <w:rFonts w:ascii="Times New Roman" w:hAnsi="Times New Roman" w:cs="Times New Roman"/>
          <w:sz w:val="28"/>
          <w:szCs w:val="28"/>
        </w:rPr>
        <w:t xml:space="preserve">  </w:t>
      </w:r>
      <w:hyperlink r:id="rId8" w:history="1">
        <w:r w:rsidRPr="000B4347">
          <w:rPr>
            <w:rStyle w:val="a8"/>
            <w:rFonts w:ascii="Times New Roman" w:hAnsi="Times New Roman" w:cs="Times New Roman"/>
            <w:sz w:val="28"/>
            <w:szCs w:val="28"/>
            <w:shd w:val="clear" w:color="auto" w:fill="FFFFFF"/>
          </w:rPr>
          <w:t>perm-vgavt@yandex.ru</w:t>
        </w:r>
      </w:hyperlink>
      <w:r w:rsidRPr="000B434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с пометкой </w:t>
      </w:r>
      <w:r w:rsidRPr="000B4347">
        <w:rPr>
          <w:rFonts w:ascii="Times New Roman" w:hAnsi="Times New Roman" w:cs="Times New Roman"/>
          <w:color w:val="000000"/>
          <w:sz w:val="28"/>
          <w:szCs w:val="28"/>
          <w:shd w:val="clear" w:color="auto" w:fill="FFFFFF"/>
        </w:rPr>
        <w:t>для Федосеевой Н.Н.</w:t>
      </w:r>
    </w:p>
    <w:p w:rsidR="000B4347" w:rsidRDefault="000B4347" w:rsidP="004D62B9">
      <w:pPr>
        <w:rPr>
          <w:rFonts w:ascii="Times New Roman" w:hAnsi="Times New Roman" w:cs="Times New Roman"/>
          <w:b/>
          <w:sz w:val="28"/>
          <w:szCs w:val="28"/>
        </w:rPr>
      </w:pPr>
    </w:p>
    <w:p w:rsidR="004D62B9" w:rsidRPr="000B4347" w:rsidRDefault="004D62B9" w:rsidP="004D62B9">
      <w:pPr>
        <w:rPr>
          <w:rFonts w:ascii="Times New Roman" w:hAnsi="Times New Roman" w:cs="Times New Roman"/>
          <w:b/>
          <w:sz w:val="24"/>
          <w:szCs w:val="24"/>
        </w:rPr>
      </w:pPr>
      <w:r w:rsidRPr="000B4347">
        <w:rPr>
          <w:rFonts w:ascii="Times New Roman" w:hAnsi="Times New Roman" w:cs="Times New Roman"/>
          <w:b/>
          <w:sz w:val="24"/>
          <w:szCs w:val="24"/>
        </w:rPr>
        <w:t>Тема «Электрический ток в разных средах»:</w:t>
      </w:r>
    </w:p>
    <w:p w:rsidR="004D62B9" w:rsidRPr="000B4347" w:rsidRDefault="004D62B9" w:rsidP="004D62B9">
      <w:pPr>
        <w:rPr>
          <w:rFonts w:ascii="Times New Roman" w:hAnsi="Times New Roman" w:cs="Times New Roman"/>
          <w:sz w:val="24"/>
          <w:szCs w:val="24"/>
        </w:rPr>
      </w:pPr>
      <w:r w:rsidRPr="000B4347">
        <w:rPr>
          <w:rFonts w:ascii="Times New Roman" w:hAnsi="Times New Roman" w:cs="Times New Roman"/>
          <w:sz w:val="24"/>
          <w:szCs w:val="24"/>
        </w:rPr>
        <w:t xml:space="preserve">Учебник  «ФИЗИКА» </w:t>
      </w:r>
      <w:proofErr w:type="spellStart"/>
      <w:r w:rsidRPr="000B4347">
        <w:rPr>
          <w:rFonts w:ascii="Times New Roman" w:hAnsi="Times New Roman" w:cs="Times New Roman"/>
          <w:sz w:val="24"/>
          <w:szCs w:val="24"/>
        </w:rPr>
        <w:t>Мякишев</w:t>
      </w:r>
      <w:proofErr w:type="spellEnd"/>
      <w:r w:rsidRPr="000B4347">
        <w:rPr>
          <w:rFonts w:ascii="Times New Roman" w:hAnsi="Times New Roman" w:cs="Times New Roman"/>
          <w:sz w:val="24"/>
          <w:szCs w:val="24"/>
        </w:rPr>
        <w:t xml:space="preserve"> Г.Я. 10 </w:t>
      </w:r>
      <w:proofErr w:type="spellStart"/>
      <w:r w:rsidRPr="000B4347">
        <w:rPr>
          <w:rFonts w:ascii="Times New Roman" w:hAnsi="Times New Roman" w:cs="Times New Roman"/>
          <w:sz w:val="24"/>
          <w:szCs w:val="24"/>
        </w:rPr>
        <w:t>кл</w:t>
      </w:r>
      <w:proofErr w:type="spellEnd"/>
      <w:r w:rsidRPr="000B4347">
        <w:rPr>
          <w:rFonts w:ascii="Times New Roman" w:hAnsi="Times New Roman" w:cs="Times New Roman"/>
          <w:sz w:val="24"/>
          <w:szCs w:val="24"/>
        </w:rPr>
        <w:t>. параграфы №</w:t>
      </w:r>
      <w:r w:rsidR="00CE4DBA">
        <w:rPr>
          <w:rFonts w:ascii="Times New Roman" w:hAnsi="Times New Roman" w:cs="Times New Roman"/>
          <w:sz w:val="24"/>
          <w:szCs w:val="24"/>
        </w:rPr>
        <w:t xml:space="preserve"> </w:t>
      </w:r>
      <w:r w:rsidRPr="000B4347">
        <w:rPr>
          <w:rFonts w:ascii="Times New Roman" w:hAnsi="Times New Roman" w:cs="Times New Roman"/>
          <w:sz w:val="24"/>
          <w:szCs w:val="24"/>
        </w:rPr>
        <w:t>67-84.</w:t>
      </w:r>
    </w:p>
    <w:p w:rsidR="004D62B9" w:rsidRPr="000B4347" w:rsidRDefault="004D62B9" w:rsidP="004D62B9">
      <w:pPr>
        <w:rPr>
          <w:rFonts w:ascii="Times New Roman" w:hAnsi="Times New Roman" w:cs="Times New Roman"/>
          <w:sz w:val="24"/>
          <w:szCs w:val="24"/>
        </w:rPr>
      </w:pPr>
      <w:r w:rsidRPr="000B4347">
        <w:rPr>
          <w:rFonts w:ascii="Times New Roman" w:hAnsi="Times New Roman" w:cs="Times New Roman"/>
          <w:sz w:val="24"/>
          <w:szCs w:val="24"/>
        </w:rPr>
        <w:t>Написать конспект, кратки</w:t>
      </w:r>
      <w:r w:rsidR="00CE4DBA">
        <w:rPr>
          <w:rFonts w:ascii="Times New Roman" w:hAnsi="Times New Roman" w:cs="Times New Roman"/>
          <w:sz w:val="24"/>
          <w:szCs w:val="24"/>
        </w:rPr>
        <w:t>е итоги главы 10.</w:t>
      </w:r>
    </w:p>
    <w:p w:rsidR="004D62B9" w:rsidRPr="000B4347" w:rsidRDefault="004D62B9" w:rsidP="004D62B9">
      <w:pPr>
        <w:rPr>
          <w:rFonts w:ascii="Times New Roman" w:hAnsi="Times New Roman" w:cs="Times New Roman"/>
          <w:sz w:val="24"/>
          <w:szCs w:val="24"/>
        </w:rPr>
      </w:pPr>
      <w:r w:rsidRPr="000B4347">
        <w:rPr>
          <w:rFonts w:ascii="Times New Roman" w:hAnsi="Times New Roman" w:cs="Times New Roman"/>
          <w:sz w:val="24"/>
          <w:szCs w:val="24"/>
        </w:rPr>
        <w:t>Сделать таблицу «Электрический ток в разных средах»</w:t>
      </w:r>
    </w:p>
    <w:p w:rsidR="004D62B9" w:rsidRPr="000B4347" w:rsidRDefault="004D62B9" w:rsidP="004D62B9">
      <w:pPr>
        <w:rPr>
          <w:rFonts w:ascii="Times New Roman" w:hAnsi="Times New Roman" w:cs="Times New Roman"/>
          <w:sz w:val="24"/>
          <w:szCs w:val="24"/>
        </w:rPr>
      </w:pPr>
      <w:r w:rsidRPr="000B4347">
        <w:rPr>
          <w:rFonts w:ascii="Times New Roman" w:hAnsi="Times New Roman" w:cs="Times New Roman"/>
          <w:sz w:val="24"/>
          <w:szCs w:val="24"/>
        </w:rPr>
        <w:t>Выполнить тест 1 и 2 варианты.</w:t>
      </w:r>
    </w:p>
    <w:p w:rsidR="004D62B9" w:rsidRPr="000B4347" w:rsidRDefault="004D62B9" w:rsidP="00312AC2">
      <w:pPr>
        <w:shd w:val="clear" w:color="auto" w:fill="FFFFFF"/>
        <w:spacing w:after="100" w:afterAutospacing="1" w:line="240" w:lineRule="auto"/>
        <w:rPr>
          <w:rFonts w:ascii="Times New Roman" w:eastAsia="Times New Roman" w:hAnsi="Times New Roman" w:cs="Times New Roman"/>
          <w:b/>
          <w:color w:val="212529"/>
          <w:sz w:val="24"/>
          <w:szCs w:val="24"/>
        </w:rPr>
      </w:pPr>
    </w:p>
    <w:p w:rsidR="002D7CD8" w:rsidRPr="000B4347" w:rsidRDefault="002D7CD8"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b/>
          <w:color w:val="212529"/>
          <w:sz w:val="24"/>
          <w:szCs w:val="24"/>
        </w:rPr>
        <w:t>Электрический ток в металлах</w:t>
      </w:r>
      <w:r w:rsidRPr="000B4347">
        <w:rPr>
          <w:rFonts w:ascii="Times New Roman" w:eastAsia="Times New Roman" w:hAnsi="Times New Roman" w:cs="Times New Roman"/>
          <w:color w:val="212529"/>
          <w:sz w:val="24"/>
          <w:szCs w:val="24"/>
        </w:rPr>
        <w:t>.</w:t>
      </w:r>
    </w:p>
    <w:p w:rsidR="00312AC2" w:rsidRPr="000B4347" w:rsidRDefault="002D7CD8"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В </w:t>
      </w:r>
      <w:r w:rsidR="00312AC2" w:rsidRPr="000B4347">
        <w:rPr>
          <w:rFonts w:ascii="Times New Roman" w:eastAsia="Times New Roman" w:hAnsi="Times New Roman" w:cs="Times New Roman"/>
          <w:color w:val="212529"/>
          <w:sz w:val="24"/>
          <w:szCs w:val="24"/>
        </w:rPr>
        <w:t xml:space="preserve"> листке мы приступаем к подробному изучению того, как осуществляется прохождение электрического тока в различных проводящих средах — твёрдых телах, жидкостях и газах.</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Напомним, что необходимым условием возникновения тока является наличие в среде достаточно большого количества </w:t>
      </w:r>
      <w:r w:rsidRPr="000B4347">
        <w:rPr>
          <w:rFonts w:ascii="Times New Roman" w:eastAsia="Times New Roman" w:hAnsi="Times New Roman" w:cs="Times New Roman"/>
          <w:i/>
          <w:iCs/>
          <w:color w:val="212529"/>
          <w:sz w:val="24"/>
          <w:szCs w:val="24"/>
        </w:rPr>
        <w:t>свободных зарядов</w:t>
      </w:r>
      <w:r w:rsidRPr="000B4347">
        <w:rPr>
          <w:rFonts w:ascii="Times New Roman" w:eastAsia="Times New Roman" w:hAnsi="Times New Roman" w:cs="Times New Roman"/>
          <w:color w:val="212529"/>
          <w:sz w:val="24"/>
          <w:szCs w:val="24"/>
        </w:rPr>
        <w:t>, которые могут начать упорядоченное движение под действием электрического поля. Такие среды как раз и называются </w:t>
      </w:r>
      <w:r w:rsidRPr="000B4347">
        <w:rPr>
          <w:rFonts w:ascii="Times New Roman" w:eastAsia="Times New Roman" w:hAnsi="Times New Roman" w:cs="Times New Roman"/>
          <w:i/>
          <w:iCs/>
          <w:color w:val="212529"/>
          <w:sz w:val="24"/>
          <w:szCs w:val="24"/>
        </w:rPr>
        <w:t>проводниками</w:t>
      </w:r>
      <w:r w:rsidRPr="000B4347">
        <w:rPr>
          <w:rFonts w:ascii="Times New Roman" w:eastAsia="Times New Roman" w:hAnsi="Times New Roman" w:cs="Times New Roman"/>
          <w:color w:val="212529"/>
          <w:sz w:val="24"/>
          <w:szCs w:val="24"/>
        </w:rPr>
        <w:t> электрического тока.</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Наиболее широко распространены металлические проводники. Поэтому начинаем мы с вопросов распространения электрического тока в металлах.</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Мы много раз говорили о </w:t>
      </w:r>
      <w:r w:rsidRPr="000B4347">
        <w:rPr>
          <w:rFonts w:ascii="Times New Roman" w:eastAsia="Times New Roman" w:hAnsi="Times New Roman" w:cs="Times New Roman"/>
          <w:i/>
          <w:iCs/>
          <w:color w:val="212529"/>
          <w:sz w:val="24"/>
          <w:szCs w:val="24"/>
        </w:rPr>
        <w:t>свободных электронах</w:t>
      </w:r>
      <w:r w:rsidRPr="000B4347">
        <w:rPr>
          <w:rFonts w:ascii="Times New Roman" w:eastAsia="Times New Roman" w:hAnsi="Times New Roman" w:cs="Times New Roman"/>
          <w:color w:val="212529"/>
          <w:sz w:val="24"/>
          <w:szCs w:val="24"/>
        </w:rPr>
        <w:t>, которые являются носителями свободных зарядов в металлах. Вам хорошо известно, что электрический ток в металлическом проводнике образуется в результате направленного движения свободных электронов.</w:t>
      </w:r>
    </w:p>
    <w:p w:rsidR="00312AC2" w:rsidRPr="000B4347" w:rsidRDefault="00312AC2" w:rsidP="00312AC2">
      <w:pPr>
        <w:shd w:val="clear" w:color="auto" w:fill="FFFFFF"/>
        <w:spacing w:after="100" w:afterAutospacing="1" w:line="240" w:lineRule="auto"/>
        <w:jc w:val="center"/>
        <w:outlineLvl w:val="1"/>
        <w:rPr>
          <w:rFonts w:ascii="Times New Roman" w:eastAsia="Times New Roman" w:hAnsi="Times New Roman" w:cs="Times New Roman"/>
          <w:b/>
          <w:bCs/>
          <w:color w:val="EF8700"/>
          <w:sz w:val="24"/>
          <w:szCs w:val="24"/>
        </w:rPr>
      </w:pPr>
      <w:r w:rsidRPr="000B4347">
        <w:rPr>
          <w:rFonts w:ascii="Times New Roman" w:eastAsia="Times New Roman" w:hAnsi="Times New Roman" w:cs="Times New Roman"/>
          <w:b/>
          <w:bCs/>
          <w:color w:val="EF8700"/>
          <w:sz w:val="24"/>
          <w:szCs w:val="24"/>
        </w:rPr>
        <w:t>Свободные электроны</w:t>
      </w:r>
    </w:p>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color w:val="212529"/>
          <w:sz w:val="24"/>
          <w:szCs w:val="24"/>
          <w:shd w:val="clear" w:color="auto" w:fill="FFFFFF"/>
        </w:rPr>
        <w:t>Металлы в твёрдом состоянии имеют кристаллическую структуру: расположение атомов в пространстве характеризуется периодической повторяемостью и образует геометрически правильный рисунок, называемый </w:t>
      </w:r>
      <w:r w:rsidRPr="000B4347">
        <w:rPr>
          <w:rFonts w:ascii="Times New Roman" w:eastAsia="Times New Roman" w:hAnsi="Times New Roman" w:cs="Times New Roman"/>
          <w:i/>
          <w:iCs/>
          <w:color w:val="212529"/>
          <w:sz w:val="24"/>
          <w:szCs w:val="24"/>
        </w:rPr>
        <w:t>кристаллической решёткой</w:t>
      </w:r>
      <w:r w:rsidRPr="000B4347">
        <w:rPr>
          <w:rFonts w:ascii="Times New Roman" w:eastAsia="Times New Roman" w:hAnsi="Times New Roman" w:cs="Times New Roman"/>
          <w:color w:val="212529"/>
          <w:sz w:val="24"/>
          <w:szCs w:val="24"/>
          <w:shd w:val="clear" w:color="auto" w:fill="FFFFFF"/>
        </w:rPr>
        <w:t>.</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Атомы металлов имеют небольшое число </w:t>
      </w:r>
      <w:r w:rsidRPr="000B4347">
        <w:rPr>
          <w:rFonts w:ascii="Times New Roman" w:eastAsia="Times New Roman" w:hAnsi="Times New Roman" w:cs="Times New Roman"/>
          <w:i/>
          <w:iCs/>
          <w:color w:val="212529"/>
          <w:sz w:val="24"/>
          <w:szCs w:val="24"/>
        </w:rPr>
        <w:t>валентных электронов</w:t>
      </w:r>
      <w:r w:rsidRPr="000B4347">
        <w:rPr>
          <w:rFonts w:ascii="Times New Roman" w:eastAsia="Times New Roman" w:hAnsi="Times New Roman" w:cs="Times New Roman"/>
          <w:color w:val="212529"/>
          <w:sz w:val="24"/>
          <w:szCs w:val="24"/>
        </w:rPr>
        <w:t>, расположенных на внешней электронной оболочке. Эти валентные электроны слабо связаны с ядром, и атом легко может их потерять.</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proofErr w:type="gramStart"/>
      <w:r w:rsidRPr="000B4347">
        <w:rPr>
          <w:rFonts w:ascii="Times New Roman" w:eastAsia="Times New Roman" w:hAnsi="Times New Roman" w:cs="Times New Roman"/>
          <w:color w:val="212529"/>
          <w:sz w:val="24"/>
          <w:szCs w:val="24"/>
        </w:rPr>
        <w:t>Когда атомы металла занимают места в кристаллической решётке, валентные электроны покидают свои оболочки — они становятся </w:t>
      </w:r>
      <w:r w:rsidRPr="000B4347">
        <w:rPr>
          <w:rFonts w:ascii="Times New Roman" w:eastAsia="Times New Roman" w:hAnsi="Times New Roman" w:cs="Times New Roman"/>
          <w:i/>
          <w:iCs/>
          <w:color w:val="212529"/>
          <w:sz w:val="24"/>
          <w:szCs w:val="24"/>
        </w:rPr>
        <w:t>свободными</w:t>
      </w:r>
      <w:r w:rsidRPr="000B4347">
        <w:rPr>
          <w:rFonts w:ascii="Times New Roman" w:eastAsia="Times New Roman" w:hAnsi="Times New Roman" w:cs="Times New Roman"/>
          <w:color w:val="212529"/>
          <w:sz w:val="24"/>
          <w:szCs w:val="24"/>
        </w:rPr>
        <w:t xml:space="preserve"> и отправляются «гулять» по всему кристаллу (а именно, свободные электроны перемещаются по внешним </w:t>
      </w:r>
      <w:proofErr w:type="spellStart"/>
      <w:r w:rsidRPr="000B4347">
        <w:rPr>
          <w:rFonts w:ascii="Times New Roman" w:eastAsia="Times New Roman" w:hAnsi="Times New Roman" w:cs="Times New Roman"/>
          <w:color w:val="212529"/>
          <w:sz w:val="24"/>
          <w:szCs w:val="24"/>
        </w:rPr>
        <w:t>орбиталям</w:t>
      </w:r>
      <w:proofErr w:type="spellEnd"/>
      <w:r w:rsidRPr="000B4347">
        <w:rPr>
          <w:rFonts w:ascii="Times New Roman" w:eastAsia="Times New Roman" w:hAnsi="Times New Roman" w:cs="Times New Roman"/>
          <w:color w:val="212529"/>
          <w:sz w:val="24"/>
          <w:szCs w:val="24"/>
        </w:rPr>
        <w:t xml:space="preserve"> соседних атомов.</w:t>
      </w:r>
      <w:proofErr w:type="gramEnd"/>
      <w:r w:rsidRPr="000B4347">
        <w:rPr>
          <w:rFonts w:ascii="Times New Roman" w:eastAsia="Times New Roman" w:hAnsi="Times New Roman" w:cs="Times New Roman"/>
          <w:color w:val="212529"/>
          <w:sz w:val="24"/>
          <w:szCs w:val="24"/>
        </w:rPr>
        <w:t xml:space="preserve"> </w:t>
      </w:r>
      <w:proofErr w:type="gramStart"/>
      <w:r w:rsidRPr="000B4347">
        <w:rPr>
          <w:rFonts w:ascii="Times New Roman" w:eastAsia="Times New Roman" w:hAnsi="Times New Roman" w:cs="Times New Roman"/>
          <w:color w:val="212529"/>
          <w:sz w:val="24"/>
          <w:szCs w:val="24"/>
        </w:rPr>
        <w:t xml:space="preserve">Эти </w:t>
      </w:r>
      <w:proofErr w:type="spellStart"/>
      <w:r w:rsidRPr="000B4347">
        <w:rPr>
          <w:rFonts w:ascii="Times New Roman" w:eastAsia="Times New Roman" w:hAnsi="Times New Roman" w:cs="Times New Roman"/>
          <w:color w:val="212529"/>
          <w:sz w:val="24"/>
          <w:szCs w:val="24"/>
        </w:rPr>
        <w:t>орбитали</w:t>
      </w:r>
      <w:proofErr w:type="spellEnd"/>
      <w:r w:rsidRPr="000B4347">
        <w:rPr>
          <w:rFonts w:ascii="Times New Roman" w:eastAsia="Times New Roman" w:hAnsi="Times New Roman" w:cs="Times New Roman"/>
          <w:color w:val="212529"/>
          <w:sz w:val="24"/>
          <w:szCs w:val="24"/>
        </w:rPr>
        <w:t xml:space="preserve"> перекрываются друг с другом вследствие близкого расположения атомов в кристаллической решётке, так что свободные электроны оказываются «общей собственностью» всего кристалла).</w:t>
      </w:r>
      <w:proofErr w:type="gramEnd"/>
      <w:r w:rsidRPr="000B4347">
        <w:rPr>
          <w:rFonts w:ascii="Times New Roman" w:eastAsia="Times New Roman" w:hAnsi="Times New Roman" w:cs="Times New Roman"/>
          <w:color w:val="212529"/>
          <w:sz w:val="24"/>
          <w:szCs w:val="24"/>
        </w:rPr>
        <w:t xml:space="preserve"> В узлах кристаллической решётки металла </w:t>
      </w:r>
      <w:r w:rsidRPr="000B4347">
        <w:rPr>
          <w:rFonts w:ascii="Times New Roman" w:eastAsia="Times New Roman" w:hAnsi="Times New Roman" w:cs="Times New Roman"/>
          <w:color w:val="212529"/>
          <w:sz w:val="24"/>
          <w:szCs w:val="24"/>
        </w:rPr>
        <w:lastRenderedPageBreak/>
        <w:t>остаются </w:t>
      </w:r>
      <w:r w:rsidRPr="000B4347">
        <w:rPr>
          <w:rFonts w:ascii="Times New Roman" w:eastAsia="Times New Roman" w:hAnsi="Times New Roman" w:cs="Times New Roman"/>
          <w:i/>
          <w:iCs/>
          <w:color w:val="212529"/>
          <w:sz w:val="24"/>
          <w:szCs w:val="24"/>
        </w:rPr>
        <w:t>положительные ионы</w:t>
      </w:r>
      <w:r w:rsidRPr="000B4347">
        <w:rPr>
          <w:rFonts w:ascii="Times New Roman" w:eastAsia="Times New Roman" w:hAnsi="Times New Roman" w:cs="Times New Roman"/>
          <w:color w:val="212529"/>
          <w:sz w:val="24"/>
          <w:szCs w:val="24"/>
        </w:rPr>
        <w:t>, пространство между которыми заполнено «газом» свободных электронов (рис. </w:t>
      </w:r>
      <w:r w:rsidRPr="000B4347">
        <w:rPr>
          <w:rFonts w:ascii="Times New Roman" w:eastAsia="Times New Roman" w:hAnsi="Times New Roman" w:cs="Times New Roman"/>
          <w:color w:val="0000FF"/>
          <w:sz w:val="24"/>
          <w:szCs w:val="24"/>
        </w:rPr>
        <w:t>1</w:t>
      </w:r>
      <w:r w:rsidRPr="000B4347">
        <w:rPr>
          <w:rFonts w:ascii="Times New Roman" w:eastAsia="Times New Roman" w:hAnsi="Times New Roman" w:cs="Times New Roman"/>
          <w:color w:val="212529"/>
          <w:sz w:val="24"/>
          <w:szCs w:val="24"/>
        </w:rPr>
        <w:t>).</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sz w:val="24"/>
          <w:szCs w:val="24"/>
        </w:rPr>
        <w:drawing>
          <wp:inline distT="0" distB="0" distL="0" distR="0">
            <wp:extent cx="1605369" cy="1238250"/>
            <wp:effectExtent l="19050" t="0" r="0" b="0"/>
            <wp:docPr id="89" name="Рисунок 89" descr="https://ege-study.ru/wp-content/uploads/2016/04/St2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ge-study.ru/wp-content/uploads/2016/04/St20_01.jpg"/>
                    <pic:cNvPicPr>
                      <a:picLocks noChangeAspect="1" noChangeArrowheads="1"/>
                    </pic:cNvPicPr>
                  </pic:nvPicPr>
                  <pic:blipFill>
                    <a:blip r:embed="rId9"/>
                    <a:srcRect/>
                    <a:stretch>
                      <a:fillRect/>
                    </a:stretch>
                  </pic:blipFill>
                  <pic:spPr bwMode="auto">
                    <a:xfrm>
                      <a:off x="0" y="0"/>
                      <a:ext cx="1605369" cy="123825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Рис. 1. Свободные электроны</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Свободные электроны и впрямь ведут себя подобно частицам газа (другой адекватный образ — </w:t>
      </w:r>
      <w:r w:rsidRPr="000B4347">
        <w:rPr>
          <w:rFonts w:ascii="Times New Roman" w:eastAsia="Times New Roman" w:hAnsi="Times New Roman" w:cs="Times New Roman"/>
          <w:i/>
          <w:iCs/>
          <w:color w:val="212529"/>
          <w:sz w:val="24"/>
          <w:szCs w:val="24"/>
        </w:rPr>
        <w:t>электронное море</w:t>
      </w:r>
      <w:r w:rsidRPr="000B4347">
        <w:rPr>
          <w:rFonts w:ascii="Times New Roman" w:eastAsia="Times New Roman" w:hAnsi="Times New Roman" w:cs="Times New Roman"/>
          <w:color w:val="212529"/>
          <w:sz w:val="24"/>
          <w:szCs w:val="24"/>
        </w:rPr>
        <w:t>, которое «омывает» кристаллическую решётку) — совершая тепловое движение, они хаотически снуют туда-сюда между ионами кристаллической решётки. Суммарный заряд свободных электронов равен по модулю и противоположен по знаку общему заряду положительных ионов, поэтому металлический проводник в целом оказывается электрически нейтральным.</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Газ свободных электронов является «клеем», на котором держится вся кристаллическая структура проводника. Ведь положительные ионы отталкиваются друг от друга, так что кристаллическая решётка, распираемая изнутри мощными кулоновскими силами, могла бы разлететься в разные стороны. Однако в </w:t>
      </w:r>
      <w:proofErr w:type="gramStart"/>
      <w:r w:rsidRPr="000B4347">
        <w:rPr>
          <w:rFonts w:ascii="Times New Roman" w:eastAsia="Times New Roman" w:hAnsi="Times New Roman" w:cs="Times New Roman"/>
          <w:color w:val="212529"/>
          <w:sz w:val="24"/>
          <w:szCs w:val="24"/>
        </w:rPr>
        <w:t>тоже самое</w:t>
      </w:r>
      <w:proofErr w:type="gramEnd"/>
      <w:r w:rsidRPr="000B4347">
        <w:rPr>
          <w:rFonts w:ascii="Times New Roman" w:eastAsia="Times New Roman" w:hAnsi="Times New Roman" w:cs="Times New Roman"/>
          <w:color w:val="212529"/>
          <w:sz w:val="24"/>
          <w:szCs w:val="24"/>
        </w:rPr>
        <w:t xml:space="preserve"> время ионы металла притягиваются к обволакивающему их электронному газу и, как ни в чём не бывало, остаются на своих местах, совершая лишь тепловые колебания в узлах кристаллической решётки вблизи положений равновесия.</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Что произойдёт, если металлический проводник включить в замкнутую цепь, содержащую источник тока? Свободные электроны продолжают совершать хаотическое тепловое движение, но теперь — под действием возникшего внешнего электрического поля — они вдобавок начнут перемещаться </w:t>
      </w:r>
      <w:r w:rsidRPr="000B4347">
        <w:rPr>
          <w:rFonts w:ascii="Times New Roman" w:eastAsia="Times New Roman" w:hAnsi="Times New Roman" w:cs="Times New Roman"/>
          <w:i/>
          <w:iCs/>
          <w:color w:val="212529"/>
          <w:sz w:val="24"/>
          <w:szCs w:val="24"/>
        </w:rPr>
        <w:t>упорядоченно</w:t>
      </w:r>
      <w:r w:rsidRPr="000B4347">
        <w:rPr>
          <w:rFonts w:ascii="Times New Roman" w:eastAsia="Times New Roman" w:hAnsi="Times New Roman" w:cs="Times New Roman"/>
          <w:color w:val="212529"/>
          <w:sz w:val="24"/>
          <w:szCs w:val="24"/>
        </w:rPr>
        <w:t>. Это направленное течение электронного газа, накладывающееся на тепловое движение электронов, и есть </w:t>
      </w:r>
      <w:r w:rsidRPr="000B4347">
        <w:rPr>
          <w:rFonts w:ascii="Times New Roman" w:eastAsia="Times New Roman" w:hAnsi="Times New Roman" w:cs="Times New Roman"/>
          <w:i/>
          <w:iCs/>
          <w:color w:val="212529"/>
          <w:sz w:val="24"/>
          <w:szCs w:val="24"/>
        </w:rPr>
        <w:t>электрический ток в металле</w:t>
      </w:r>
      <w:r w:rsidRPr="000B4347">
        <w:rPr>
          <w:rFonts w:ascii="Times New Roman" w:eastAsia="Times New Roman" w:hAnsi="Times New Roman" w:cs="Times New Roman"/>
          <w:color w:val="212529"/>
          <w:sz w:val="24"/>
          <w:szCs w:val="24"/>
        </w:rPr>
        <w:t> (поэтому свободные электроны называются также </w:t>
      </w:r>
      <w:r w:rsidRPr="000B4347">
        <w:rPr>
          <w:rFonts w:ascii="Times New Roman" w:eastAsia="Times New Roman" w:hAnsi="Times New Roman" w:cs="Times New Roman"/>
          <w:i/>
          <w:iCs/>
          <w:color w:val="212529"/>
          <w:sz w:val="24"/>
          <w:szCs w:val="24"/>
        </w:rPr>
        <w:t>электронами проводимости</w:t>
      </w:r>
      <w:r w:rsidRPr="000B4347">
        <w:rPr>
          <w:rFonts w:ascii="Times New Roman" w:eastAsia="Times New Roman" w:hAnsi="Times New Roman" w:cs="Times New Roman"/>
          <w:color w:val="212529"/>
          <w:sz w:val="24"/>
          <w:szCs w:val="24"/>
        </w:rPr>
        <w:t>). Скорость упорядоченного движения электронов в металлическом проводнике, как нам уже известно, составляет приблизительно 0,1мм/</w:t>
      </w:r>
      <w:proofErr w:type="gramStart"/>
      <w:r w:rsidRPr="000B4347">
        <w:rPr>
          <w:rFonts w:ascii="Times New Roman" w:eastAsia="Times New Roman" w:hAnsi="Times New Roman" w:cs="Times New Roman"/>
          <w:color w:val="212529"/>
          <w:sz w:val="24"/>
          <w:szCs w:val="24"/>
        </w:rPr>
        <w:t>с</w:t>
      </w:r>
      <w:proofErr w:type="gramEnd"/>
      <w:r w:rsidRPr="000B4347">
        <w:rPr>
          <w:rFonts w:ascii="Times New Roman" w:eastAsia="Times New Roman" w:hAnsi="Times New Roman" w:cs="Times New Roman"/>
          <w:color w:val="212529"/>
          <w:sz w:val="24"/>
          <w:szCs w:val="24"/>
        </w:rPr>
        <w:t>.</w:t>
      </w:r>
    </w:p>
    <w:p w:rsidR="00312AC2" w:rsidRPr="000B4347" w:rsidRDefault="00312AC2" w:rsidP="00312AC2">
      <w:pPr>
        <w:shd w:val="clear" w:color="auto" w:fill="FFFFFF"/>
        <w:spacing w:after="100" w:afterAutospacing="1" w:line="240" w:lineRule="auto"/>
        <w:jc w:val="center"/>
        <w:outlineLvl w:val="1"/>
        <w:rPr>
          <w:rFonts w:ascii="Times New Roman" w:eastAsia="Times New Roman" w:hAnsi="Times New Roman" w:cs="Times New Roman"/>
          <w:b/>
          <w:bCs/>
          <w:color w:val="EF8700"/>
          <w:sz w:val="24"/>
          <w:szCs w:val="24"/>
        </w:rPr>
      </w:pPr>
      <w:r w:rsidRPr="000B4347">
        <w:rPr>
          <w:rFonts w:ascii="Times New Roman" w:eastAsia="Times New Roman" w:hAnsi="Times New Roman" w:cs="Times New Roman"/>
          <w:b/>
          <w:bCs/>
          <w:color w:val="EF8700"/>
          <w:sz w:val="24"/>
          <w:szCs w:val="24"/>
        </w:rPr>
        <w:t xml:space="preserve">Опыт </w:t>
      </w:r>
      <w:proofErr w:type="spellStart"/>
      <w:r w:rsidRPr="000B4347">
        <w:rPr>
          <w:rFonts w:ascii="Times New Roman" w:eastAsia="Times New Roman" w:hAnsi="Times New Roman" w:cs="Times New Roman"/>
          <w:b/>
          <w:bCs/>
          <w:color w:val="EF8700"/>
          <w:sz w:val="24"/>
          <w:szCs w:val="24"/>
        </w:rPr>
        <w:t>Рикке</w:t>
      </w:r>
      <w:proofErr w:type="spellEnd"/>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Почему мы решили, что ток в металлах создаётся движением именно свободных электронов? Положительные ионы кристаллической решётки также испытывают на себе действие внешнего электрического поля. Может, они тоже перемещаются внутри металлического проводника и участвуют в создании тока?</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Упорядоченное движение ионов означало бы постепенный перенос вещества вдоль направления электрического тока. Поэтому надо просто пропускать ток по проводнику на протяжении весьма длительного времени и посмотреть, что в итоге получится. Такого рода эксперимент и был поставлен </w:t>
      </w:r>
      <w:proofErr w:type="spellStart"/>
      <w:r w:rsidRPr="000B4347">
        <w:rPr>
          <w:rFonts w:ascii="Times New Roman" w:eastAsia="Times New Roman" w:hAnsi="Times New Roman" w:cs="Times New Roman"/>
          <w:color w:val="212529"/>
          <w:sz w:val="24"/>
          <w:szCs w:val="24"/>
        </w:rPr>
        <w:t>Э.Рикке</w:t>
      </w:r>
      <w:proofErr w:type="spellEnd"/>
      <w:r w:rsidRPr="000B4347">
        <w:rPr>
          <w:rFonts w:ascii="Times New Roman" w:eastAsia="Times New Roman" w:hAnsi="Times New Roman" w:cs="Times New Roman"/>
          <w:color w:val="212529"/>
          <w:sz w:val="24"/>
          <w:szCs w:val="24"/>
        </w:rPr>
        <w:t xml:space="preserve"> в 1901 году.</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В электрическую цепь были включены три прижатых друг к другу цилиндра: два медных по краям и один алюминиевый между ними (рис. </w:t>
      </w:r>
      <w:r w:rsidRPr="000B4347">
        <w:rPr>
          <w:rFonts w:ascii="Times New Roman" w:eastAsia="Times New Roman" w:hAnsi="Times New Roman" w:cs="Times New Roman"/>
          <w:color w:val="0000FF"/>
          <w:sz w:val="24"/>
          <w:szCs w:val="24"/>
        </w:rPr>
        <w:t>2</w:t>
      </w:r>
      <w:r w:rsidRPr="000B4347">
        <w:rPr>
          <w:rFonts w:ascii="Times New Roman" w:eastAsia="Times New Roman" w:hAnsi="Times New Roman" w:cs="Times New Roman"/>
          <w:color w:val="212529"/>
          <w:sz w:val="24"/>
          <w:szCs w:val="24"/>
        </w:rPr>
        <w:t>). По этой цепи пропускался электрический ток в течение года.</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sz w:val="24"/>
          <w:szCs w:val="24"/>
        </w:rPr>
        <w:lastRenderedPageBreak/>
        <w:drawing>
          <wp:inline distT="0" distB="0" distL="0" distR="0">
            <wp:extent cx="3695700" cy="1647825"/>
            <wp:effectExtent l="19050" t="0" r="0" b="0"/>
            <wp:docPr id="90" name="Рисунок 90" descr="https://ege-study.ru/wp-content/uploads/2016/04/St20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ge-study.ru/wp-content/uploads/2016/04/St20_02.jpg"/>
                    <pic:cNvPicPr>
                      <a:picLocks noChangeAspect="1" noChangeArrowheads="1"/>
                    </pic:cNvPicPr>
                  </pic:nvPicPr>
                  <pic:blipFill>
                    <a:blip r:embed="rId10"/>
                    <a:srcRect/>
                    <a:stretch>
                      <a:fillRect/>
                    </a:stretch>
                  </pic:blipFill>
                  <pic:spPr bwMode="auto">
                    <a:xfrm>
                      <a:off x="0" y="0"/>
                      <a:ext cx="3695700" cy="164782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Рис. 2. Опыт </w:t>
      </w:r>
      <w:proofErr w:type="spellStart"/>
      <w:r w:rsidRPr="000B4347">
        <w:rPr>
          <w:rFonts w:ascii="Times New Roman" w:eastAsia="Times New Roman" w:hAnsi="Times New Roman" w:cs="Times New Roman"/>
          <w:color w:val="212529"/>
          <w:sz w:val="24"/>
          <w:szCs w:val="24"/>
        </w:rPr>
        <w:t>Рикке</w:t>
      </w:r>
      <w:proofErr w:type="spellEnd"/>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За год сквозь цилиндры прошёл заряд более трёх миллионов кулон. Предположим, что каждый атом металла теряет по одному валентному электрону, так что заряд иона равен элементарному заряду </w:t>
      </w:r>
      <w:r w:rsidRPr="000B4347">
        <w:rPr>
          <w:rFonts w:ascii="Times New Roman" w:eastAsia="Times New Roman" w:hAnsi="Times New Roman" w:cs="Times New Roman"/>
          <w:noProof/>
          <w:color w:val="212529"/>
          <w:sz w:val="24"/>
          <w:szCs w:val="24"/>
        </w:rPr>
        <w:drawing>
          <wp:inline distT="0" distB="0" distL="0" distR="0">
            <wp:extent cx="885825" cy="161925"/>
            <wp:effectExtent l="19050" t="0" r="9525" b="0"/>
            <wp:docPr id="91" name="Рисунок 91" descr="e = 1,6 \cdot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e = 1,6 \cdot 10^{19}"/>
                    <pic:cNvPicPr>
                      <a:picLocks noChangeAspect="1" noChangeArrowheads="1"/>
                    </pic:cNvPicPr>
                  </pic:nvPicPr>
                  <pic:blipFill>
                    <a:blip r:embed="rId11"/>
                    <a:srcRect/>
                    <a:stretch>
                      <a:fillRect/>
                    </a:stretch>
                  </pic:blipFill>
                  <pic:spPr bwMode="auto">
                    <a:xfrm>
                      <a:off x="0" y="0"/>
                      <a:ext cx="885825" cy="16192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Кл. Если ток создаётся движением положительных ионов, то нетрудно подсчитать (сделайте это сами!), что такая величина прошедшего по цепи заряда соответствует переносу вдоль цепи около 2кг меди.</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Однако после разъединения цилиндров было обнаружено лишь незначительное проникновение металлов друг в друга, обусловленное естественной диффузией их атомов (и не более того). </w:t>
      </w:r>
      <w:r w:rsidRPr="000B4347">
        <w:rPr>
          <w:rFonts w:ascii="Times New Roman" w:eastAsia="Times New Roman" w:hAnsi="Times New Roman" w:cs="Times New Roman"/>
          <w:i/>
          <w:iCs/>
          <w:color w:val="212529"/>
          <w:sz w:val="24"/>
          <w:szCs w:val="24"/>
        </w:rPr>
        <w:t>Электрический ток в металлах не сопровождается переносом вещества</w:t>
      </w:r>
      <w:r w:rsidRPr="000B4347">
        <w:rPr>
          <w:rFonts w:ascii="Times New Roman" w:eastAsia="Times New Roman" w:hAnsi="Times New Roman" w:cs="Times New Roman"/>
          <w:color w:val="212529"/>
          <w:sz w:val="24"/>
          <w:szCs w:val="24"/>
        </w:rPr>
        <w:t>, поэтому положительные ионы металла не принимают участия в создании тока.</w:t>
      </w:r>
    </w:p>
    <w:p w:rsidR="00312AC2" w:rsidRPr="000B4347" w:rsidRDefault="00312AC2" w:rsidP="00312AC2">
      <w:pPr>
        <w:shd w:val="clear" w:color="auto" w:fill="FFFFFF"/>
        <w:spacing w:after="100" w:afterAutospacing="1" w:line="240" w:lineRule="auto"/>
        <w:jc w:val="center"/>
        <w:outlineLvl w:val="1"/>
        <w:rPr>
          <w:rFonts w:ascii="Times New Roman" w:eastAsia="Times New Roman" w:hAnsi="Times New Roman" w:cs="Times New Roman"/>
          <w:b/>
          <w:bCs/>
          <w:color w:val="EF8700"/>
          <w:sz w:val="24"/>
          <w:szCs w:val="24"/>
        </w:rPr>
      </w:pPr>
      <w:r w:rsidRPr="000B4347">
        <w:rPr>
          <w:rFonts w:ascii="Times New Roman" w:eastAsia="Times New Roman" w:hAnsi="Times New Roman" w:cs="Times New Roman"/>
          <w:b/>
          <w:bCs/>
          <w:color w:val="EF8700"/>
          <w:sz w:val="24"/>
          <w:szCs w:val="24"/>
        </w:rPr>
        <w:t>Опыт Стюарта–</w:t>
      </w:r>
      <w:proofErr w:type="spellStart"/>
      <w:r w:rsidRPr="000B4347">
        <w:rPr>
          <w:rFonts w:ascii="Times New Roman" w:eastAsia="Times New Roman" w:hAnsi="Times New Roman" w:cs="Times New Roman"/>
          <w:b/>
          <w:bCs/>
          <w:color w:val="EF8700"/>
          <w:sz w:val="24"/>
          <w:szCs w:val="24"/>
        </w:rPr>
        <w:t>Толмена</w:t>
      </w:r>
      <w:proofErr w:type="spellEnd"/>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Прямое экспериментальное доказательство того, что электрический ток в металлах создаётся движением свободных электронов, было дано в опыте Т.Стюарта и </w:t>
      </w:r>
      <w:proofErr w:type="spellStart"/>
      <w:r w:rsidRPr="000B4347">
        <w:rPr>
          <w:rFonts w:ascii="Times New Roman" w:eastAsia="Times New Roman" w:hAnsi="Times New Roman" w:cs="Times New Roman"/>
          <w:color w:val="212529"/>
          <w:sz w:val="24"/>
          <w:szCs w:val="24"/>
        </w:rPr>
        <w:t>Р.Толмена</w:t>
      </w:r>
      <w:proofErr w:type="spellEnd"/>
      <w:r w:rsidRPr="000B4347">
        <w:rPr>
          <w:rFonts w:ascii="Times New Roman" w:eastAsia="Times New Roman" w:hAnsi="Times New Roman" w:cs="Times New Roman"/>
          <w:color w:val="212529"/>
          <w:sz w:val="24"/>
          <w:szCs w:val="24"/>
        </w:rPr>
        <w:t xml:space="preserve"> (1916 год).</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Эксперименту Стюарта–</w:t>
      </w:r>
      <w:proofErr w:type="spellStart"/>
      <w:r w:rsidRPr="000B4347">
        <w:rPr>
          <w:rFonts w:ascii="Times New Roman" w:eastAsia="Times New Roman" w:hAnsi="Times New Roman" w:cs="Times New Roman"/>
          <w:color w:val="212529"/>
          <w:sz w:val="24"/>
          <w:szCs w:val="24"/>
        </w:rPr>
        <w:t>Толмена</w:t>
      </w:r>
      <w:proofErr w:type="spellEnd"/>
      <w:r w:rsidRPr="000B4347">
        <w:rPr>
          <w:rFonts w:ascii="Times New Roman" w:eastAsia="Times New Roman" w:hAnsi="Times New Roman" w:cs="Times New Roman"/>
          <w:color w:val="212529"/>
          <w:sz w:val="24"/>
          <w:szCs w:val="24"/>
        </w:rPr>
        <w:t xml:space="preserve"> предшествовали качественные наблюдения, сделанные четырьмя годами ранее русскими физиками Л.И.Мандельштамом и </w:t>
      </w:r>
      <w:proofErr w:type="spellStart"/>
      <w:r w:rsidRPr="000B4347">
        <w:rPr>
          <w:rFonts w:ascii="Times New Roman" w:eastAsia="Times New Roman" w:hAnsi="Times New Roman" w:cs="Times New Roman"/>
          <w:color w:val="212529"/>
          <w:sz w:val="24"/>
          <w:szCs w:val="24"/>
        </w:rPr>
        <w:t>Н.Д.Папалекси</w:t>
      </w:r>
      <w:proofErr w:type="spellEnd"/>
      <w:r w:rsidRPr="000B4347">
        <w:rPr>
          <w:rFonts w:ascii="Times New Roman" w:eastAsia="Times New Roman" w:hAnsi="Times New Roman" w:cs="Times New Roman"/>
          <w:color w:val="212529"/>
          <w:sz w:val="24"/>
          <w:szCs w:val="24"/>
        </w:rPr>
        <w:t>. Они обратили внимание на так называемый </w:t>
      </w:r>
      <w:proofErr w:type="spellStart"/>
      <w:r w:rsidRPr="000B4347">
        <w:rPr>
          <w:rFonts w:ascii="Times New Roman" w:eastAsia="Times New Roman" w:hAnsi="Times New Roman" w:cs="Times New Roman"/>
          <w:i/>
          <w:iCs/>
          <w:color w:val="212529"/>
          <w:sz w:val="24"/>
          <w:szCs w:val="24"/>
        </w:rPr>
        <w:t>электроинерционный</w:t>
      </w:r>
      <w:proofErr w:type="spellEnd"/>
      <w:r w:rsidRPr="000B4347">
        <w:rPr>
          <w:rFonts w:ascii="Times New Roman" w:eastAsia="Times New Roman" w:hAnsi="Times New Roman" w:cs="Times New Roman"/>
          <w:i/>
          <w:iCs/>
          <w:color w:val="212529"/>
          <w:sz w:val="24"/>
          <w:szCs w:val="24"/>
        </w:rPr>
        <w:t xml:space="preserve"> эффект</w:t>
      </w:r>
      <w:r w:rsidRPr="000B4347">
        <w:rPr>
          <w:rFonts w:ascii="Times New Roman" w:eastAsia="Times New Roman" w:hAnsi="Times New Roman" w:cs="Times New Roman"/>
          <w:color w:val="212529"/>
          <w:sz w:val="24"/>
          <w:szCs w:val="24"/>
        </w:rPr>
        <w:t>: если резко затормозить движущийся проводник, то в нём возникает кратковременный импульс тока. Эффект объясняется тем, что в течение небольшого времени после торможения проводника его свободные заряды продолжают двигаться по инерции.</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Однако никаких количественных результатов Мандельштам и </w:t>
      </w:r>
      <w:proofErr w:type="spellStart"/>
      <w:r w:rsidRPr="000B4347">
        <w:rPr>
          <w:rFonts w:ascii="Times New Roman" w:eastAsia="Times New Roman" w:hAnsi="Times New Roman" w:cs="Times New Roman"/>
          <w:color w:val="212529"/>
          <w:sz w:val="24"/>
          <w:szCs w:val="24"/>
        </w:rPr>
        <w:t>Папалекси</w:t>
      </w:r>
      <w:proofErr w:type="spellEnd"/>
      <w:r w:rsidRPr="000B4347">
        <w:rPr>
          <w:rFonts w:ascii="Times New Roman" w:eastAsia="Times New Roman" w:hAnsi="Times New Roman" w:cs="Times New Roman"/>
          <w:color w:val="212529"/>
          <w:sz w:val="24"/>
          <w:szCs w:val="24"/>
        </w:rPr>
        <w:t xml:space="preserve"> не получили, и наблюдения их опубликованы не были. Честь назвать опыт своим именем принадлежит Стюарту и </w:t>
      </w:r>
      <w:proofErr w:type="spellStart"/>
      <w:r w:rsidRPr="000B4347">
        <w:rPr>
          <w:rFonts w:ascii="Times New Roman" w:eastAsia="Times New Roman" w:hAnsi="Times New Roman" w:cs="Times New Roman"/>
          <w:color w:val="212529"/>
          <w:sz w:val="24"/>
          <w:szCs w:val="24"/>
        </w:rPr>
        <w:t>Толмену</w:t>
      </w:r>
      <w:proofErr w:type="spellEnd"/>
      <w:r w:rsidRPr="000B4347">
        <w:rPr>
          <w:rFonts w:ascii="Times New Roman" w:eastAsia="Times New Roman" w:hAnsi="Times New Roman" w:cs="Times New Roman"/>
          <w:color w:val="212529"/>
          <w:sz w:val="24"/>
          <w:szCs w:val="24"/>
        </w:rPr>
        <w:t xml:space="preserve">, которые не только наблюдали указанный </w:t>
      </w:r>
      <w:proofErr w:type="spellStart"/>
      <w:r w:rsidRPr="000B4347">
        <w:rPr>
          <w:rFonts w:ascii="Times New Roman" w:eastAsia="Times New Roman" w:hAnsi="Times New Roman" w:cs="Times New Roman"/>
          <w:color w:val="212529"/>
          <w:sz w:val="24"/>
          <w:szCs w:val="24"/>
        </w:rPr>
        <w:t>электроинерционный</w:t>
      </w:r>
      <w:proofErr w:type="spellEnd"/>
      <w:r w:rsidRPr="000B4347">
        <w:rPr>
          <w:rFonts w:ascii="Times New Roman" w:eastAsia="Times New Roman" w:hAnsi="Times New Roman" w:cs="Times New Roman"/>
          <w:color w:val="212529"/>
          <w:sz w:val="24"/>
          <w:szCs w:val="24"/>
        </w:rPr>
        <w:t xml:space="preserve"> эффект, но и произвели необходимые измерения и расчёты.</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Установка Стюарта и </w:t>
      </w:r>
      <w:proofErr w:type="spellStart"/>
      <w:r w:rsidRPr="000B4347">
        <w:rPr>
          <w:rFonts w:ascii="Times New Roman" w:eastAsia="Times New Roman" w:hAnsi="Times New Roman" w:cs="Times New Roman"/>
          <w:color w:val="212529"/>
          <w:sz w:val="24"/>
          <w:szCs w:val="24"/>
        </w:rPr>
        <w:t>Толмена</w:t>
      </w:r>
      <w:proofErr w:type="spellEnd"/>
      <w:r w:rsidRPr="000B4347">
        <w:rPr>
          <w:rFonts w:ascii="Times New Roman" w:eastAsia="Times New Roman" w:hAnsi="Times New Roman" w:cs="Times New Roman"/>
          <w:color w:val="212529"/>
          <w:sz w:val="24"/>
          <w:szCs w:val="24"/>
        </w:rPr>
        <w:t xml:space="preserve"> показана на рис. </w:t>
      </w:r>
      <w:r w:rsidRPr="000B4347">
        <w:rPr>
          <w:rFonts w:ascii="Times New Roman" w:eastAsia="Times New Roman" w:hAnsi="Times New Roman" w:cs="Times New Roman"/>
          <w:color w:val="0000FF"/>
          <w:sz w:val="24"/>
          <w:szCs w:val="24"/>
        </w:rPr>
        <w:t>3</w:t>
      </w:r>
      <w:r w:rsidRPr="000B4347">
        <w:rPr>
          <w:rFonts w:ascii="Times New Roman" w:eastAsia="Times New Roman" w:hAnsi="Times New Roman" w:cs="Times New Roman"/>
          <w:color w:val="212529"/>
          <w:sz w:val="24"/>
          <w:szCs w:val="24"/>
        </w:rPr>
        <w:t>.</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sz w:val="24"/>
          <w:szCs w:val="24"/>
        </w:rPr>
        <w:lastRenderedPageBreak/>
        <w:drawing>
          <wp:inline distT="0" distB="0" distL="0" distR="0">
            <wp:extent cx="1197000" cy="3468414"/>
            <wp:effectExtent l="19050" t="0" r="3150" b="0"/>
            <wp:docPr id="92" name="Рисунок 92" descr="https://ege-study.ru/wp-content/uploads/2016/04/St20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ege-study.ru/wp-content/uploads/2016/04/St20_03.jpg"/>
                    <pic:cNvPicPr>
                      <a:picLocks noChangeAspect="1" noChangeArrowheads="1"/>
                    </pic:cNvPicPr>
                  </pic:nvPicPr>
                  <pic:blipFill>
                    <a:blip r:embed="rId12"/>
                    <a:srcRect/>
                    <a:stretch>
                      <a:fillRect/>
                    </a:stretch>
                  </pic:blipFill>
                  <pic:spPr bwMode="auto">
                    <a:xfrm>
                      <a:off x="0" y="0"/>
                      <a:ext cx="1195372" cy="3463696"/>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Рис. 3. Опыт Стюарта–</w:t>
      </w:r>
      <w:proofErr w:type="spellStart"/>
      <w:r w:rsidRPr="000B4347">
        <w:rPr>
          <w:rFonts w:ascii="Times New Roman" w:eastAsia="Times New Roman" w:hAnsi="Times New Roman" w:cs="Times New Roman"/>
          <w:color w:val="212529"/>
          <w:sz w:val="24"/>
          <w:szCs w:val="24"/>
        </w:rPr>
        <w:t>Толмена</w:t>
      </w:r>
      <w:proofErr w:type="spellEnd"/>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Катушка большим числом витков металлического провода приводилась в быстрое вращение вокруг своей оси. Концы обмотки с помощью скользящих контактов были подсоединены к специальному прибору — </w:t>
      </w:r>
      <w:r w:rsidRPr="000B4347">
        <w:rPr>
          <w:rFonts w:ascii="Times New Roman" w:eastAsia="Times New Roman" w:hAnsi="Times New Roman" w:cs="Times New Roman"/>
          <w:i/>
          <w:iCs/>
          <w:color w:val="212529"/>
          <w:sz w:val="24"/>
          <w:szCs w:val="24"/>
        </w:rPr>
        <w:t>баллистическому гальванометру</w:t>
      </w:r>
      <w:r w:rsidRPr="000B4347">
        <w:rPr>
          <w:rFonts w:ascii="Times New Roman" w:eastAsia="Times New Roman" w:hAnsi="Times New Roman" w:cs="Times New Roman"/>
          <w:color w:val="212529"/>
          <w:sz w:val="24"/>
          <w:szCs w:val="24"/>
        </w:rPr>
        <w:t>, который позволяет измерять проходящий через него заряд.</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После резкого торможения катушки в цепи возникал импульс тока. Направление тока указывало на то, что он вызван движением </w:t>
      </w:r>
      <w:r w:rsidRPr="000B4347">
        <w:rPr>
          <w:rFonts w:ascii="Times New Roman" w:eastAsia="Times New Roman" w:hAnsi="Times New Roman" w:cs="Times New Roman"/>
          <w:i/>
          <w:iCs/>
          <w:color w:val="212529"/>
          <w:sz w:val="24"/>
          <w:szCs w:val="24"/>
        </w:rPr>
        <w:t>отрицательных</w:t>
      </w:r>
      <w:r w:rsidRPr="000B4347">
        <w:rPr>
          <w:rFonts w:ascii="Times New Roman" w:eastAsia="Times New Roman" w:hAnsi="Times New Roman" w:cs="Times New Roman"/>
          <w:color w:val="212529"/>
          <w:sz w:val="24"/>
          <w:szCs w:val="24"/>
        </w:rPr>
        <w:t xml:space="preserve"> зарядов. Измеряя баллистическим гальванометром суммарный заряд, проходящий по цепи, Стюарт и </w:t>
      </w:r>
      <w:proofErr w:type="spellStart"/>
      <w:r w:rsidRPr="000B4347">
        <w:rPr>
          <w:rFonts w:ascii="Times New Roman" w:eastAsia="Times New Roman" w:hAnsi="Times New Roman" w:cs="Times New Roman"/>
          <w:color w:val="212529"/>
          <w:sz w:val="24"/>
          <w:szCs w:val="24"/>
        </w:rPr>
        <w:t>Толмен</w:t>
      </w:r>
      <w:proofErr w:type="spellEnd"/>
      <w:r w:rsidRPr="000B4347">
        <w:rPr>
          <w:rFonts w:ascii="Times New Roman" w:eastAsia="Times New Roman" w:hAnsi="Times New Roman" w:cs="Times New Roman"/>
          <w:color w:val="212529"/>
          <w:sz w:val="24"/>
          <w:szCs w:val="24"/>
        </w:rPr>
        <w:t xml:space="preserve"> вычислили отношение </w:t>
      </w:r>
      <w:r w:rsidRPr="000B4347">
        <w:rPr>
          <w:rFonts w:ascii="Times New Roman" w:eastAsia="Times New Roman" w:hAnsi="Times New Roman" w:cs="Times New Roman"/>
          <w:noProof/>
          <w:color w:val="212529"/>
          <w:position w:val="-2"/>
          <w:sz w:val="24"/>
          <w:szCs w:val="24"/>
        </w:rPr>
        <w:drawing>
          <wp:inline distT="0" distB="0" distL="0" distR="0">
            <wp:extent cx="285750" cy="152400"/>
            <wp:effectExtent l="19050" t="0" r="0" b="0"/>
            <wp:docPr id="93" name="Рисунок 93" descr="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q/m"/>
                    <pic:cNvPicPr>
                      <a:picLocks noChangeAspect="1" noChangeArrowheads="1"/>
                    </pic:cNvPicPr>
                  </pic:nvPicPr>
                  <pic:blipFill>
                    <a:blip r:embed="rId13"/>
                    <a:srcRect/>
                    <a:stretch>
                      <a:fillRect/>
                    </a:stretch>
                  </pic:blipFill>
                  <pic:spPr bwMode="auto">
                    <a:xfrm>
                      <a:off x="0" y="0"/>
                      <a:ext cx="285750" cy="15240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заряда одной частицы к её массе. Оно оказалось равно отношению </w:t>
      </w:r>
      <w:r w:rsidRPr="000B4347">
        <w:rPr>
          <w:rFonts w:ascii="Times New Roman" w:eastAsia="Times New Roman" w:hAnsi="Times New Roman" w:cs="Times New Roman"/>
          <w:noProof/>
          <w:color w:val="212529"/>
          <w:position w:val="-2"/>
          <w:sz w:val="24"/>
          <w:szCs w:val="24"/>
        </w:rPr>
        <w:drawing>
          <wp:inline distT="0" distB="0" distL="0" distR="0">
            <wp:extent cx="285750" cy="152400"/>
            <wp:effectExtent l="19050" t="0" r="0" b="0"/>
            <wp:docPr id="94" name="Рисунок 94" descr="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e/m"/>
                    <pic:cNvPicPr>
                      <a:picLocks noChangeAspect="1" noChangeArrowheads="1"/>
                    </pic:cNvPicPr>
                  </pic:nvPicPr>
                  <pic:blipFill>
                    <a:blip r:embed="rId14"/>
                    <a:srcRect/>
                    <a:stretch>
                      <a:fillRect/>
                    </a:stretch>
                  </pic:blipFill>
                  <pic:spPr bwMode="auto">
                    <a:xfrm>
                      <a:off x="0" y="0"/>
                      <a:ext cx="285750" cy="15240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для электрона, которое в то время уже было хорошо известно.</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Так было окончательно выяснено, что </w:t>
      </w:r>
      <w:r w:rsidRPr="000B4347">
        <w:rPr>
          <w:rFonts w:ascii="Times New Roman" w:eastAsia="Times New Roman" w:hAnsi="Times New Roman" w:cs="Times New Roman"/>
          <w:i/>
          <w:iCs/>
          <w:color w:val="212529"/>
          <w:sz w:val="24"/>
          <w:szCs w:val="24"/>
        </w:rPr>
        <w:t>носителями свободных зарядов в металлах являются свободные электроны</w:t>
      </w:r>
      <w:r w:rsidRPr="000B4347">
        <w:rPr>
          <w:rFonts w:ascii="Times New Roman" w:eastAsia="Times New Roman" w:hAnsi="Times New Roman" w:cs="Times New Roman"/>
          <w:color w:val="212529"/>
          <w:sz w:val="24"/>
          <w:szCs w:val="24"/>
        </w:rPr>
        <w:t xml:space="preserve">. Как видите, этот давно и хорошо знакомый вам факт был установлен сравнительно поздно — учитывая, что металлические проводники к тому моменту уже более столетия активно использовались в самых разнообразных </w:t>
      </w:r>
      <w:proofErr w:type="spellStart"/>
      <w:r w:rsidRPr="000B4347">
        <w:rPr>
          <w:rFonts w:ascii="Times New Roman" w:eastAsia="Times New Roman" w:hAnsi="Times New Roman" w:cs="Times New Roman"/>
          <w:color w:val="212529"/>
          <w:sz w:val="24"/>
          <w:szCs w:val="24"/>
        </w:rPr>
        <w:t>эк</w:t>
      </w:r>
      <w:proofErr w:type="gramStart"/>
      <w:r w:rsidRPr="000B4347">
        <w:rPr>
          <w:rFonts w:ascii="Times New Roman" w:eastAsia="Times New Roman" w:hAnsi="Times New Roman" w:cs="Times New Roman"/>
          <w:color w:val="212529"/>
          <w:sz w:val="24"/>
          <w:szCs w:val="24"/>
        </w:rPr>
        <w:t>c</w:t>
      </w:r>
      <w:proofErr w:type="gramEnd"/>
      <w:r w:rsidRPr="000B4347">
        <w:rPr>
          <w:rFonts w:ascii="Times New Roman" w:eastAsia="Times New Roman" w:hAnsi="Times New Roman" w:cs="Times New Roman"/>
          <w:color w:val="212529"/>
          <w:sz w:val="24"/>
          <w:szCs w:val="24"/>
        </w:rPr>
        <w:t>периментах</w:t>
      </w:r>
      <w:proofErr w:type="spellEnd"/>
      <w:r w:rsidRPr="000B4347">
        <w:rPr>
          <w:rFonts w:ascii="Times New Roman" w:eastAsia="Times New Roman" w:hAnsi="Times New Roman" w:cs="Times New Roman"/>
          <w:color w:val="212529"/>
          <w:sz w:val="24"/>
          <w:szCs w:val="24"/>
        </w:rPr>
        <w:t xml:space="preserve"> по электромагнетизму (сравните, например, с датой открытия закона Ома — 1826 год. </w:t>
      </w:r>
      <w:proofErr w:type="gramStart"/>
      <w:r w:rsidRPr="000B4347">
        <w:rPr>
          <w:rFonts w:ascii="Times New Roman" w:eastAsia="Times New Roman" w:hAnsi="Times New Roman" w:cs="Times New Roman"/>
          <w:color w:val="212529"/>
          <w:sz w:val="24"/>
          <w:szCs w:val="24"/>
        </w:rPr>
        <w:t>Дело, однако, заключается в том, что сам электрон был открыт лишь в 1897 году).</w:t>
      </w:r>
      <w:proofErr w:type="gramEnd"/>
    </w:p>
    <w:p w:rsidR="00312AC2" w:rsidRPr="000B4347" w:rsidRDefault="00312AC2" w:rsidP="00312AC2">
      <w:pPr>
        <w:shd w:val="clear" w:color="auto" w:fill="FFFFFF"/>
        <w:spacing w:after="100" w:afterAutospacing="1" w:line="240" w:lineRule="auto"/>
        <w:jc w:val="center"/>
        <w:outlineLvl w:val="1"/>
        <w:rPr>
          <w:rFonts w:ascii="Times New Roman" w:eastAsia="Times New Roman" w:hAnsi="Times New Roman" w:cs="Times New Roman"/>
          <w:b/>
          <w:bCs/>
          <w:color w:val="EF8700"/>
          <w:sz w:val="24"/>
          <w:szCs w:val="24"/>
        </w:rPr>
      </w:pPr>
      <w:r w:rsidRPr="000B4347">
        <w:rPr>
          <w:rFonts w:ascii="Times New Roman" w:eastAsia="Times New Roman" w:hAnsi="Times New Roman" w:cs="Times New Roman"/>
          <w:b/>
          <w:bCs/>
          <w:color w:val="EF8700"/>
          <w:sz w:val="24"/>
          <w:szCs w:val="24"/>
        </w:rPr>
        <w:t>Зависимость сопротивления от температуры</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Опыт показывает, что при нагревании металлического проводника его сопротивление увеличивается. Как это объяснить?</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Причина проста: с повышением температуры тепловые колебания ионов кристаллической решётки становятся более интенсивными, так что число соударений свободных электронов с ионами возрастает. </w:t>
      </w:r>
      <w:proofErr w:type="gramStart"/>
      <w:r w:rsidRPr="000B4347">
        <w:rPr>
          <w:rFonts w:ascii="Times New Roman" w:eastAsia="Times New Roman" w:hAnsi="Times New Roman" w:cs="Times New Roman"/>
          <w:color w:val="212529"/>
          <w:sz w:val="24"/>
          <w:szCs w:val="24"/>
        </w:rPr>
        <w:t>Чем активнее тепловое движение решётки, тем труднее электронам пробираться сквозь промежутки между ионами (Представьте себе вращающуюся проходную дверь.</w:t>
      </w:r>
      <w:proofErr w:type="gramEnd"/>
      <w:r w:rsidRPr="000B4347">
        <w:rPr>
          <w:rFonts w:ascii="Times New Roman" w:eastAsia="Times New Roman" w:hAnsi="Times New Roman" w:cs="Times New Roman"/>
          <w:color w:val="212529"/>
          <w:sz w:val="24"/>
          <w:szCs w:val="24"/>
        </w:rPr>
        <w:t xml:space="preserve"> </w:t>
      </w:r>
      <w:proofErr w:type="gramStart"/>
      <w:r w:rsidRPr="000B4347">
        <w:rPr>
          <w:rFonts w:ascii="Times New Roman" w:eastAsia="Times New Roman" w:hAnsi="Times New Roman" w:cs="Times New Roman"/>
          <w:color w:val="212529"/>
          <w:sz w:val="24"/>
          <w:szCs w:val="24"/>
        </w:rPr>
        <w:t>В каком случае труднее проскочить через неё: когда она вращается медленно или быстро? :-)). Скорость упорядоченного движения электронов уменьшается, поэтому уменьшается и сила тока (при неизменном напряжении).</w:t>
      </w:r>
      <w:proofErr w:type="gramEnd"/>
      <w:r w:rsidRPr="000B4347">
        <w:rPr>
          <w:rFonts w:ascii="Times New Roman" w:eastAsia="Times New Roman" w:hAnsi="Times New Roman" w:cs="Times New Roman"/>
          <w:color w:val="212529"/>
          <w:sz w:val="24"/>
          <w:szCs w:val="24"/>
        </w:rPr>
        <w:t xml:space="preserve"> Это и означает увеличение сопротивления.</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lastRenderedPageBreak/>
        <w:t>Как опять-таки показывает опыт, зависимость сопротивления </w:t>
      </w:r>
      <w:r w:rsidRPr="000B4347">
        <w:rPr>
          <w:rFonts w:ascii="Times New Roman" w:eastAsia="Times New Roman" w:hAnsi="Times New Roman" w:cs="Times New Roman"/>
          <w:noProof/>
          <w:color w:val="212529"/>
          <w:position w:val="6"/>
          <w:sz w:val="24"/>
          <w:szCs w:val="24"/>
        </w:rPr>
        <w:drawing>
          <wp:inline distT="0" distB="0" distL="0" distR="0">
            <wp:extent cx="123825" cy="104775"/>
            <wp:effectExtent l="19050" t="0" r="9525" b="0"/>
            <wp:docPr id="95" name="Рисунок 9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R"/>
                    <pic:cNvPicPr>
                      <a:picLocks noChangeAspect="1" noChangeArrowheads="1"/>
                    </pic:cNvPicPr>
                  </pic:nvPicPr>
                  <pic:blipFill>
                    <a:blip r:embed="rId15"/>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металлического проводника от температуры </w:t>
      </w:r>
      <w:r w:rsidRPr="000B4347">
        <w:rPr>
          <w:rFonts w:ascii="Times New Roman" w:eastAsia="Times New Roman" w:hAnsi="Times New Roman" w:cs="Times New Roman"/>
          <w:noProof/>
          <w:color w:val="212529"/>
          <w:position w:val="6"/>
          <w:sz w:val="24"/>
          <w:szCs w:val="24"/>
        </w:rPr>
        <w:drawing>
          <wp:inline distT="0" distB="0" distL="0" distR="0">
            <wp:extent cx="57150" cy="95250"/>
            <wp:effectExtent l="19050" t="0" r="0" b="0"/>
            <wp:docPr id="96" name="Рисунок 96"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
                    <pic:cNvPicPr>
                      <a:picLocks noChangeAspect="1" noChangeArrowheads="1"/>
                    </pic:cNvPicPr>
                  </pic:nvPicPr>
                  <pic:blipFill>
                    <a:blip r:embed="rId16"/>
                    <a:srcRect/>
                    <a:stretch>
                      <a:fillRect/>
                    </a:stretch>
                  </pic:blipFill>
                  <pic:spPr bwMode="auto">
                    <a:xfrm>
                      <a:off x="0" y="0"/>
                      <a:ext cx="57150" cy="9525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с хорошей точностью является линейной:</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position w:val="-5"/>
          <w:sz w:val="24"/>
          <w:szCs w:val="24"/>
        </w:rPr>
        <w:drawing>
          <wp:inline distT="0" distB="0" distL="0" distR="0">
            <wp:extent cx="1085850" cy="171450"/>
            <wp:effectExtent l="19050" t="0" r="0" b="0"/>
            <wp:docPr id="97" name="Рисунок 97" descr="R = R_0(1 + \alph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R = R_0(1 + \alpha t)."/>
                    <pic:cNvPicPr>
                      <a:picLocks noChangeAspect="1" noChangeArrowheads="1"/>
                    </pic:cNvPicPr>
                  </pic:nvPicPr>
                  <pic:blipFill>
                    <a:blip r:embed="rId17"/>
                    <a:srcRect/>
                    <a:stretch>
                      <a:fillRect/>
                    </a:stretch>
                  </pic:blipFill>
                  <pic:spPr bwMode="auto">
                    <a:xfrm>
                      <a:off x="0" y="0"/>
                      <a:ext cx="1085850" cy="17145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w:t>
      </w:r>
      <w:r w:rsidRPr="000B4347">
        <w:rPr>
          <w:rFonts w:ascii="Times New Roman" w:eastAsia="Times New Roman" w:hAnsi="Times New Roman" w:cs="Times New Roman"/>
          <w:color w:val="0000FF"/>
          <w:sz w:val="24"/>
          <w:szCs w:val="24"/>
        </w:rPr>
        <w:t>(1)</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Здесь </w:t>
      </w:r>
      <w:r w:rsidRPr="000B4347">
        <w:rPr>
          <w:rFonts w:ascii="Times New Roman" w:eastAsia="Times New Roman" w:hAnsi="Times New Roman" w:cs="Times New Roman"/>
          <w:noProof/>
          <w:color w:val="212529"/>
          <w:sz w:val="24"/>
          <w:szCs w:val="24"/>
        </w:rPr>
        <w:drawing>
          <wp:inline distT="0" distB="0" distL="0" distR="0">
            <wp:extent cx="171450" cy="133350"/>
            <wp:effectExtent l="19050" t="0" r="0" b="0"/>
            <wp:docPr id="98" name="Рисунок 98" descr="R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R_0"/>
                    <pic:cNvPicPr>
                      <a:picLocks noChangeAspect="1" noChangeArrowheads="1"/>
                    </pic:cNvPicPr>
                  </pic:nvPicPr>
                  <pic:blipFill>
                    <a:blip r:embed="rId18"/>
                    <a:srcRect/>
                    <a:stretch>
                      <a:fillRect/>
                    </a:stretch>
                  </pic:blipFill>
                  <pic:spPr bwMode="auto">
                    <a:xfrm>
                      <a:off x="0" y="0"/>
                      <a:ext cx="171450" cy="13335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xml:space="preserve"> — сопротивление проводника </w:t>
      </w:r>
      <w:proofErr w:type="gramStart"/>
      <w:r w:rsidRPr="000B4347">
        <w:rPr>
          <w:rFonts w:ascii="Times New Roman" w:eastAsia="Times New Roman" w:hAnsi="Times New Roman" w:cs="Times New Roman"/>
          <w:color w:val="212529"/>
          <w:sz w:val="24"/>
          <w:szCs w:val="24"/>
        </w:rPr>
        <w:t>при</w:t>
      </w:r>
      <w:proofErr w:type="gramEnd"/>
      <w:r w:rsidRPr="000B4347">
        <w:rPr>
          <w:rFonts w:ascii="Times New Roman" w:eastAsia="Times New Roman" w:hAnsi="Times New Roman" w:cs="Times New Roman"/>
          <w:color w:val="212529"/>
          <w:sz w:val="24"/>
          <w:szCs w:val="24"/>
        </w:rPr>
        <w:t> </w:t>
      </w:r>
      <w:r w:rsidRPr="000B4347">
        <w:rPr>
          <w:rFonts w:ascii="Times New Roman" w:eastAsia="Times New Roman" w:hAnsi="Times New Roman" w:cs="Times New Roman"/>
          <w:noProof/>
          <w:color w:val="212529"/>
          <w:position w:val="6"/>
          <w:sz w:val="24"/>
          <w:szCs w:val="24"/>
        </w:rPr>
        <w:drawing>
          <wp:inline distT="0" distB="0" distL="0" distR="0">
            <wp:extent cx="247650" cy="114300"/>
            <wp:effectExtent l="19050" t="0" r="0" b="0"/>
            <wp:docPr id="99" name="Рисунок 99" descr="0^{\circ}\rm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0^{\circ}\rm C"/>
                    <pic:cNvPicPr>
                      <a:picLocks noChangeAspect="1" noChangeArrowheads="1"/>
                    </pic:cNvPicPr>
                  </pic:nvPicPr>
                  <pic:blipFill>
                    <a:blip r:embed="rId19"/>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xml:space="preserve">. </w:t>
      </w:r>
      <w:proofErr w:type="gramStart"/>
      <w:r w:rsidRPr="000B4347">
        <w:rPr>
          <w:rFonts w:ascii="Times New Roman" w:eastAsia="Times New Roman" w:hAnsi="Times New Roman" w:cs="Times New Roman"/>
          <w:color w:val="212529"/>
          <w:sz w:val="24"/>
          <w:szCs w:val="24"/>
        </w:rPr>
        <w:t>График</w:t>
      </w:r>
      <w:proofErr w:type="gramEnd"/>
      <w:r w:rsidRPr="000B4347">
        <w:rPr>
          <w:rFonts w:ascii="Times New Roman" w:eastAsia="Times New Roman" w:hAnsi="Times New Roman" w:cs="Times New Roman"/>
          <w:color w:val="212529"/>
          <w:sz w:val="24"/>
          <w:szCs w:val="24"/>
        </w:rPr>
        <w:t xml:space="preserve"> зависимости </w:t>
      </w:r>
      <w:r w:rsidRPr="000B4347">
        <w:rPr>
          <w:rFonts w:ascii="Times New Roman" w:eastAsia="Times New Roman" w:hAnsi="Times New Roman" w:cs="Times New Roman"/>
          <w:color w:val="0000FF"/>
          <w:sz w:val="24"/>
          <w:szCs w:val="24"/>
        </w:rPr>
        <w:t>(1)</w:t>
      </w:r>
      <w:r w:rsidRPr="000B4347">
        <w:rPr>
          <w:rFonts w:ascii="Times New Roman" w:eastAsia="Times New Roman" w:hAnsi="Times New Roman" w:cs="Times New Roman"/>
          <w:color w:val="212529"/>
          <w:sz w:val="24"/>
          <w:szCs w:val="24"/>
        </w:rPr>
        <w:t> является прямой линией (рис. </w:t>
      </w:r>
      <w:r w:rsidRPr="000B4347">
        <w:rPr>
          <w:rFonts w:ascii="Times New Roman" w:eastAsia="Times New Roman" w:hAnsi="Times New Roman" w:cs="Times New Roman"/>
          <w:color w:val="0000FF"/>
          <w:sz w:val="24"/>
          <w:szCs w:val="24"/>
        </w:rPr>
        <w:t>4</w:t>
      </w:r>
      <w:r w:rsidRPr="000B4347">
        <w:rPr>
          <w:rFonts w:ascii="Times New Roman" w:eastAsia="Times New Roman" w:hAnsi="Times New Roman" w:cs="Times New Roman"/>
          <w:color w:val="212529"/>
          <w:sz w:val="24"/>
          <w:szCs w:val="24"/>
        </w:rPr>
        <w:t>).</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sz w:val="24"/>
          <w:szCs w:val="24"/>
        </w:rPr>
        <w:drawing>
          <wp:inline distT="0" distB="0" distL="0" distR="0">
            <wp:extent cx="1781175" cy="1571625"/>
            <wp:effectExtent l="19050" t="0" r="9525" b="0"/>
            <wp:docPr id="100" name="Рисунок 100" descr="https://ege-study.ru/wp-content/uploads/2016/04/St20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ege-study.ru/wp-content/uploads/2016/04/St20_04.jpg"/>
                    <pic:cNvPicPr>
                      <a:picLocks noChangeAspect="1" noChangeArrowheads="1"/>
                    </pic:cNvPicPr>
                  </pic:nvPicPr>
                  <pic:blipFill>
                    <a:blip r:embed="rId20"/>
                    <a:srcRect/>
                    <a:stretch>
                      <a:fillRect/>
                    </a:stretch>
                  </pic:blipFill>
                  <pic:spPr bwMode="auto">
                    <a:xfrm>
                      <a:off x="0" y="0"/>
                      <a:ext cx="1781175" cy="157162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Рис. 4. </w:t>
      </w:r>
      <w:r w:rsidRPr="000B4347">
        <w:rPr>
          <w:rFonts w:ascii="Times New Roman" w:eastAsia="Times New Roman" w:hAnsi="Times New Roman" w:cs="Times New Roman"/>
          <w:noProof/>
          <w:color w:val="212529"/>
          <w:sz w:val="24"/>
          <w:szCs w:val="24"/>
        </w:rPr>
        <w:drawing>
          <wp:inline distT="0" distB="0" distL="0" distR="0">
            <wp:extent cx="609600" cy="171450"/>
            <wp:effectExtent l="19050" t="0" r="0" b="0"/>
            <wp:docPr id="101" name="Рисунок 101" descr="R = 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R = R(t)"/>
                    <pic:cNvPicPr>
                      <a:picLocks noChangeAspect="1" noChangeArrowheads="1"/>
                    </pic:cNvPicPr>
                  </pic:nvPicPr>
                  <pic:blipFill>
                    <a:blip r:embed="rId21"/>
                    <a:srcRect/>
                    <a:stretch>
                      <a:fillRect/>
                    </a:stretch>
                  </pic:blipFill>
                  <pic:spPr bwMode="auto">
                    <a:xfrm>
                      <a:off x="0" y="0"/>
                      <a:ext cx="609600" cy="17145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Множитель </w:t>
      </w:r>
      <w:r w:rsidRPr="000B4347">
        <w:rPr>
          <w:rFonts w:ascii="Times New Roman" w:eastAsia="Times New Roman" w:hAnsi="Times New Roman" w:cs="Times New Roman"/>
          <w:noProof/>
          <w:color w:val="212529"/>
          <w:position w:val="6"/>
          <w:sz w:val="24"/>
          <w:szCs w:val="24"/>
        </w:rPr>
        <w:drawing>
          <wp:inline distT="0" distB="0" distL="0" distR="0">
            <wp:extent cx="95250" cy="66675"/>
            <wp:effectExtent l="19050" t="0" r="0" b="0"/>
            <wp:docPr id="102" name="Рисунок 102"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alpha"/>
                    <pic:cNvPicPr>
                      <a:picLocks noChangeAspect="1" noChangeArrowheads="1"/>
                    </pic:cNvPicPr>
                  </pic:nvPicPr>
                  <pic:blipFill>
                    <a:blip r:embed="rId22"/>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называется </w:t>
      </w:r>
      <w:r w:rsidRPr="000B4347">
        <w:rPr>
          <w:rFonts w:ascii="Times New Roman" w:eastAsia="Times New Roman" w:hAnsi="Times New Roman" w:cs="Times New Roman"/>
          <w:i/>
          <w:iCs/>
          <w:color w:val="212529"/>
          <w:sz w:val="24"/>
          <w:szCs w:val="24"/>
        </w:rPr>
        <w:t>температурным коэффициентом сопротивления</w:t>
      </w:r>
      <w:r w:rsidRPr="000B4347">
        <w:rPr>
          <w:rFonts w:ascii="Times New Roman" w:eastAsia="Times New Roman" w:hAnsi="Times New Roman" w:cs="Times New Roman"/>
          <w:color w:val="212529"/>
          <w:sz w:val="24"/>
          <w:szCs w:val="24"/>
        </w:rPr>
        <w:t>. Его значения для различных металлов и сплавов можно найти в таблицах.</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Длина проводника </w:t>
      </w:r>
      <w:r w:rsidRPr="000B4347">
        <w:rPr>
          <w:rFonts w:ascii="Times New Roman" w:eastAsia="Times New Roman" w:hAnsi="Times New Roman" w:cs="Times New Roman"/>
          <w:noProof/>
          <w:color w:val="212529"/>
          <w:position w:val="6"/>
          <w:sz w:val="24"/>
          <w:szCs w:val="24"/>
        </w:rPr>
        <w:drawing>
          <wp:inline distT="0" distB="0" distL="0" distR="0">
            <wp:extent cx="47625" cy="104775"/>
            <wp:effectExtent l="19050" t="0" r="9525" b="0"/>
            <wp:docPr id="103" name="Рисунок 103"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l"/>
                    <pic:cNvPicPr>
                      <a:picLocks noChangeAspect="1" noChangeArrowheads="1"/>
                    </pic:cNvPicPr>
                  </pic:nvPicPr>
                  <pic:blipFill>
                    <a:blip r:embed="rId23"/>
                    <a:srcRect/>
                    <a:stretch>
                      <a:fillRect/>
                    </a:stretch>
                  </pic:blipFill>
                  <pic:spPr bwMode="auto">
                    <a:xfrm>
                      <a:off x="0" y="0"/>
                      <a:ext cx="47625" cy="1047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и его площадь поперечного сечения </w:t>
      </w:r>
      <w:r w:rsidRPr="000B4347">
        <w:rPr>
          <w:rFonts w:ascii="Times New Roman" w:eastAsia="Times New Roman" w:hAnsi="Times New Roman" w:cs="Times New Roman"/>
          <w:noProof/>
          <w:color w:val="212529"/>
          <w:position w:val="6"/>
          <w:sz w:val="24"/>
          <w:szCs w:val="24"/>
        </w:rPr>
        <w:drawing>
          <wp:inline distT="0" distB="0" distL="0" distR="0">
            <wp:extent cx="104775" cy="104775"/>
            <wp:effectExtent l="19050" t="0" r="9525" b="0"/>
            <wp:docPr id="104" name="Рисунок 104"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S"/>
                    <pic:cNvPicPr>
                      <a:picLocks noChangeAspect="1" noChangeArrowheads="1"/>
                    </pic:cNvPicPr>
                  </pic:nvPicPr>
                  <pic:blipFill>
                    <a:blip r:embed="rId24"/>
                    <a:srcRect/>
                    <a:stretch>
                      <a:fillRect/>
                    </a:stretch>
                  </pic:blipFill>
                  <pic:spPr bwMode="auto">
                    <a:xfrm>
                      <a:off x="0" y="0"/>
                      <a:ext cx="104775" cy="1047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при изменении температуры меняются несущественно. Выразим </w:t>
      </w:r>
      <w:r w:rsidRPr="000B4347">
        <w:rPr>
          <w:rFonts w:ascii="Times New Roman" w:eastAsia="Times New Roman" w:hAnsi="Times New Roman" w:cs="Times New Roman"/>
          <w:noProof/>
          <w:color w:val="212529"/>
          <w:position w:val="6"/>
          <w:sz w:val="24"/>
          <w:szCs w:val="24"/>
        </w:rPr>
        <w:drawing>
          <wp:inline distT="0" distB="0" distL="0" distR="0">
            <wp:extent cx="123825" cy="104775"/>
            <wp:effectExtent l="19050" t="0" r="9525" b="0"/>
            <wp:docPr id="105" name="Рисунок 10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R"/>
                    <pic:cNvPicPr>
                      <a:picLocks noChangeAspect="1" noChangeArrowheads="1"/>
                    </pic:cNvPicPr>
                  </pic:nvPicPr>
                  <pic:blipFill>
                    <a:blip r:embed="rId15"/>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и </w:t>
      </w:r>
      <w:r w:rsidRPr="000B4347">
        <w:rPr>
          <w:rFonts w:ascii="Times New Roman" w:eastAsia="Times New Roman" w:hAnsi="Times New Roman" w:cs="Times New Roman"/>
          <w:noProof/>
          <w:color w:val="212529"/>
          <w:sz w:val="24"/>
          <w:szCs w:val="24"/>
        </w:rPr>
        <w:drawing>
          <wp:inline distT="0" distB="0" distL="0" distR="0">
            <wp:extent cx="171450" cy="133350"/>
            <wp:effectExtent l="19050" t="0" r="0" b="0"/>
            <wp:docPr id="106" name="Рисунок 106" descr="R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R_0"/>
                    <pic:cNvPicPr>
                      <a:picLocks noChangeAspect="1" noChangeArrowheads="1"/>
                    </pic:cNvPicPr>
                  </pic:nvPicPr>
                  <pic:blipFill>
                    <a:blip r:embed="rId18"/>
                    <a:srcRect/>
                    <a:stretch>
                      <a:fillRect/>
                    </a:stretch>
                  </pic:blipFill>
                  <pic:spPr bwMode="auto">
                    <a:xfrm>
                      <a:off x="0" y="0"/>
                      <a:ext cx="171450" cy="13335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через удельное сопротивление:</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и подставим эти формулы в </w:t>
      </w:r>
      <w:r w:rsidRPr="000B4347">
        <w:rPr>
          <w:rFonts w:ascii="Times New Roman" w:eastAsia="Times New Roman" w:hAnsi="Times New Roman" w:cs="Times New Roman"/>
          <w:color w:val="0000FF"/>
          <w:sz w:val="24"/>
          <w:szCs w:val="24"/>
        </w:rPr>
        <w:t>(1)</w:t>
      </w:r>
      <w:r w:rsidRPr="000B4347">
        <w:rPr>
          <w:rFonts w:ascii="Times New Roman" w:eastAsia="Times New Roman" w:hAnsi="Times New Roman" w:cs="Times New Roman"/>
          <w:color w:val="212529"/>
          <w:sz w:val="24"/>
          <w:szCs w:val="24"/>
        </w:rPr>
        <w:t>. Получим аналогичную зависимость удельного сопротивления от температуры:</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sz w:val="24"/>
          <w:szCs w:val="24"/>
        </w:rPr>
        <w:drawing>
          <wp:inline distT="0" distB="0" distL="0" distR="0">
            <wp:extent cx="1009650" cy="171450"/>
            <wp:effectExtent l="19050" t="0" r="0" b="0"/>
            <wp:docPr id="107" name="Рисунок 107" descr="\rho = \rho_0(1 + \alpha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rho = \rho_0(1 + \alpha t)."/>
                    <pic:cNvPicPr>
                      <a:picLocks noChangeAspect="1" noChangeArrowheads="1"/>
                    </pic:cNvPicPr>
                  </pic:nvPicPr>
                  <pic:blipFill>
                    <a:blip r:embed="rId25"/>
                    <a:srcRect/>
                    <a:stretch>
                      <a:fillRect/>
                    </a:stretch>
                  </pic:blipFill>
                  <pic:spPr bwMode="auto">
                    <a:xfrm>
                      <a:off x="0" y="0"/>
                      <a:ext cx="1009650" cy="17145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Коэффициент </w:t>
      </w:r>
      <w:r w:rsidRPr="000B4347">
        <w:rPr>
          <w:rFonts w:ascii="Times New Roman" w:eastAsia="Times New Roman" w:hAnsi="Times New Roman" w:cs="Times New Roman"/>
          <w:noProof/>
          <w:color w:val="212529"/>
          <w:position w:val="6"/>
          <w:sz w:val="24"/>
          <w:szCs w:val="24"/>
        </w:rPr>
        <w:drawing>
          <wp:inline distT="0" distB="0" distL="0" distR="0">
            <wp:extent cx="95250" cy="66675"/>
            <wp:effectExtent l="19050" t="0" r="0" b="0"/>
            <wp:docPr id="108" name="Рисунок 108" descr="\alp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alpha"/>
                    <pic:cNvPicPr>
                      <a:picLocks noChangeAspect="1" noChangeArrowheads="1"/>
                    </pic:cNvPicPr>
                  </pic:nvPicPr>
                  <pic:blipFill>
                    <a:blip r:embed="rId22"/>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весьма мал (для меди, например</w:t>
      </w:r>
      <w:proofErr w:type="gramStart"/>
      <w:r w:rsidRPr="000B4347">
        <w:rPr>
          <w:rFonts w:ascii="Times New Roman" w:eastAsia="Times New Roman" w:hAnsi="Times New Roman" w:cs="Times New Roman"/>
          <w:color w:val="212529"/>
          <w:sz w:val="24"/>
          <w:szCs w:val="24"/>
        </w:rPr>
        <w:t>, </w:t>
      </w:r>
      <w:r w:rsidRPr="000B4347">
        <w:rPr>
          <w:rFonts w:ascii="Times New Roman" w:eastAsia="Times New Roman" w:hAnsi="Times New Roman" w:cs="Times New Roman"/>
          <w:noProof/>
          <w:color w:val="212529"/>
          <w:sz w:val="24"/>
          <w:szCs w:val="24"/>
        </w:rPr>
        <w:drawing>
          <wp:inline distT="0" distB="0" distL="0" distR="0">
            <wp:extent cx="762000" cy="142875"/>
            <wp:effectExtent l="19050" t="0" r="0" b="0"/>
            <wp:docPr id="109" name="Рисунок 109" descr="\alpha = 0,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alpha = 0,0043"/>
                    <pic:cNvPicPr>
                      <a:picLocks noChangeAspect="1" noChangeArrowheads="1"/>
                    </pic:cNvPicPr>
                  </pic:nvPicPr>
                  <pic:blipFill>
                    <a:blip r:embed="rId26"/>
                    <a:srcRect/>
                    <a:stretch>
                      <a:fillRect/>
                    </a:stretch>
                  </pic:blipFill>
                  <pic:spPr bwMode="auto">
                    <a:xfrm>
                      <a:off x="0" y="0"/>
                      <a:ext cx="762000" cy="14287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212529"/>
          <w:sz w:val="24"/>
          <w:szCs w:val="24"/>
        </w:rPr>
        <w:t xml:space="preserve">), </w:t>
      </w:r>
      <w:proofErr w:type="gramEnd"/>
      <w:r w:rsidRPr="000B4347">
        <w:rPr>
          <w:rFonts w:ascii="Times New Roman" w:eastAsia="Times New Roman" w:hAnsi="Times New Roman" w:cs="Times New Roman"/>
          <w:color w:val="212529"/>
          <w:sz w:val="24"/>
          <w:szCs w:val="24"/>
        </w:rPr>
        <w:t xml:space="preserve">так что температурной зависимостью сопротивления металла часто можно пренебречь. Однако в ряде случаев считаться с ней приходиться. Например, вольфрамовая спираль электрической лампочки раскаляется до такой степени, что её </w:t>
      </w:r>
      <w:proofErr w:type="spellStart"/>
      <w:proofErr w:type="gramStart"/>
      <w:r w:rsidRPr="000B4347">
        <w:rPr>
          <w:rFonts w:ascii="Times New Roman" w:eastAsia="Times New Roman" w:hAnsi="Times New Roman" w:cs="Times New Roman"/>
          <w:color w:val="212529"/>
          <w:sz w:val="24"/>
          <w:szCs w:val="24"/>
        </w:rPr>
        <w:t>вольт-амперная</w:t>
      </w:r>
      <w:proofErr w:type="spellEnd"/>
      <w:proofErr w:type="gramEnd"/>
      <w:r w:rsidRPr="000B4347">
        <w:rPr>
          <w:rFonts w:ascii="Times New Roman" w:eastAsia="Times New Roman" w:hAnsi="Times New Roman" w:cs="Times New Roman"/>
          <w:color w:val="212529"/>
          <w:sz w:val="24"/>
          <w:szCs w:val="24"/>
        </w:rPr>
        <w:t xml:space="preserve"> характеристика оказывается существенно нелинейной.</w:t>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noProof/>
          <w:color w:val="212529"/>
          <w:sz w:val="24"/>
          <w:szCs w:val="24"/>
        </w:rPr>
        <w:drawing>
          <wp:inline distT="0" distB="0" distL="0" distR="0">
            <wp:extent cx="2743511" cy="2299708"/>
            <wp:effectExtent l="19050" t="0" r="0" b="0"/>
            <wp:docPr id="110" name="Рисунок 110" descr="https://ege-study.ru/wp-content/uploads/2016/04/St20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ege-study.ru/wp-content/uploads/2016/04/St20_05.jpg"/>
                    <pic:cNvPicPr>
                      <a:picLocks noChangeAspect="1" noChangeArrowheads="1"/>
                    </pic:cNvPicPr>
                  </pic:nvPicPr>
                  <pic:blipFill>
                    <a:blip r:embed="rId27"/>
                    <a:srcRect/>
                    <a:stretch>
                      <a:fillRect/>
                    </a:stretch>
                  </pic:blipFill>
                  <pic:spPr bwMode="auto">
                    <a:xfrm>
                      <a:off x="0" y="0"/>
                      <a:ext cx="2740269" cy="229699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00" w:afterAutospacing="1" w:line="240" w:lineRule="auto"/>
        <w:jc w:val="center"/>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Рис. 5. </w:t>
      </w:r>
      <w:proofErr w:type="spellStart"/>
      <w:proofErr w:type="gramStart"/>
      <w:r w:rsidRPr="000B4347">
        <w:rPr>
          <w:rFonts w:ascii="Times New Roman" w:eastAsia="Times New Roman" w:hAnsi="Times New Roman" w:cs="Times New Roman"/>
          <w:color w:val="212529"/>
          <w:sz w:val="24"/>
          <w:szCs w:val="24"/>
        </w:rPr>
        <w:t>Вольт-амперная</w:t>
      </w:r>
      <w:proofErr w:type="spellEnd"/>
      <w:proofErr w:type="gramEnd"/>
      <w:r w:rsidRPr="000B4347">
        <w:rPr>
          <w:rFonts w:ascii="Times New Roman" w:eastAsia="Times New Roman" w:hAnsi="Times New Roman" w:cs="Times New Roman"/>
          <w:color w:val="212529"/>
          <w:sz w:val="24"/>
          <w:szCs w:val="24"/>
        </w:rPr>
        <w:t xml:space="preserve"> характеристика лампочки</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lastRenderedPageBreak/>
        <w:t>Так, на рис. </w:t>
      </w:r>
      <w:r w:rsidRPr="000B4347">
        <w:rPr>
          <w:rFonts w:ascii="Times New Roman" w:eastAsia="Times New Roman" w:hAnsi="Times New Roman" w:cs="Times New Roman"/>
          <w:color w:val="0000FF"/>
          <w:sz w:val="24"/>
          <w:szCs w:val="24"/>
        </w:rPr>
        <w:t>5</w:t>
      </w:r>
      <w:r w:rsidRPr="000B4347">
        <w:rPr>
          <w:rFonts w:ascii="Times New Roman" w:eastAsia="Times New Roman" w:hAnsi="Times New Roman" w:cs="Times New Roman"/>
          <w:color w:val="212529"/>
          <w:sz w:val="24"/>
          <w:szCs w:val="24"/>
        </w:rPr>
        <w:t xml:space="preserve"> приведена </w:t>
      </w:r>
      <w:proofErr w:type="spellStart"/>
      <w:proofErr w:type="gramStart"/>
      <w:r w:rsidRPr="000B4347">
        <w:rPr>
          <w:rFonts w:ascii="Times New Roman" w:eastAsia="Times New Roman" w:hAnsi="Times New Roman" w:cs="Times New Roman"/>
          <w:color w:val="212529"/>
          <w:sz w:val="24"/>
          <w:szCs w:val="24"/>
        </w:rPr>
        <w:t>вольт-амперная</w:t>
      </w:r>
      <w:proofErr w:type="spellEnd"/>
      <w:proofErr w:type="gramEnd"/>
      <w:r w:rsidRPr="000B4347">
        <w:rPr>
          <w:rFonts w:ascii="Times New Roman" w:eastAsia="Times New Roman" w:hAnsi="Times New Roman" w:cs="Times New Roman"/>
          <w:color w:val="212529"/>
          <w:sz w:val="24"/>
          <w:szCs w:val="24"/>
        </w:rPr>
        <w:t xml:space="preserve"> характеристика автомобильной лампочки. Если бы лампочка представляла собой идеальный резистор, её </w:t>
      </w:r>
      <w:proofErr w:type="spellStart"/>
      <w:proofErr w:type="gramStart"/>
      <w:r w:rsidRPr="000B4347">
        <w:rPr>
          <w:rFonts w:ascii="Times New Roman" w:eastAsia="Times New Roman" w:hAnsi="Times New Roman" w:cs="Times New Roman"/>
          <w:color w:val="212529"/>
          <w:sz w:val="24"/>
          <w:szCs w:val="24"/>
        </w:rPr>
        <w:t>вольт-амперная</w:t>
      </w:r>
      <w:proofErr w:type="spellEnd"/>
      <w:proofErr w:type="gramEnd"/>
      <w:r w:rsidRPr="000B4347">
        <w:rPr>
          <w:rFonts w:ascii="Times New Roman" w:eastAsia="Times New Roman" w:hAnsi="Times New Roman" w:cs="Times New Roman"/>
          <w:color w:val="212529"/>
          <w:sz w:val="24"/>
          <w:szCs w:val="24"/>
        </w:rPr>
        <w:t xml:space="preserve"> характеристика была прямой линией в соответствии с законом Ома. Эта прямая </w:t>
      </w:r>
      <w:proofErr w:type="gramStart"/>
      <w:r w:rsidRPr="000B4347">
        <w:rPr>
          <w:rFonts w:ascii="Times New Roman" w:eastAsia="Times New Roman" w:hAnsi="Times New Roman" w:cs="Times New Roman"/>
          <w:color w:val="212529"/>
          <w:sz w:val="24"/>
          <w:szCs w:val="24"/>
        </w:rPr>
        <w:t>изображена</w:t>
      </w:r>
      <w:proofErr w:type="gramEnd"/>
      <w:r w:rsidRPr="000B4347">
        <w:rPr>
          <w:rFonts w:ascii="Times New Roman" w:eastAsia="Times New Roman" w:hAnsi="Times New Roman" w:cs="Times New Roman"/>
          <w:color w:val="212529"/>
          <w:sz w:val="24"/>
          <w:szCs w:val="24"/>
        </w:rPr>
        <w:t xml:space="preserve"> синим пунктиром.</w:t>
      </w:r>
    </w:p>
    <w:p w:rsidR="00312AC2" w:rsidRPr="000B4347" w:rsidRDefault="00312AC2" w:rsidP="00312AC2">
      <w:pPr>
        <w:shd w:val="clear" w:color="auto" w:fill="FFFFFF"/>
        <w:spacing w:after="100" w:afterAutospacing="1" w:line="240" w:lineRule="auto"/>
        <w:rPr>
          <w:rFonts w:ascii="Times New Roman" w:eastAsia="Times New Roman" w:hAnsi="Times New Roman" w:cs="Times New Roman"/>
          <w:color w:val="212529"/>
          <w:sz w:val="24"/>
          <w:szCs w:val="24"/>
        </w:rPr>
      </w:pPr>
      <w:r w:rsidRPr="000B4347">
        <w:rPr>
          <w:rFonts w:ascii="Times New Roman" w:eastAsia="Times New Roman" w:hAnsi="Times New Roman" w:cs="Times New Roman"/>
          <w:color w:val="212529"/>
          <w:sz w:val="24"/>
          <w:szCs w:val="24"/>
        </w:rPr>
        <w:t xml:space="preserve">Однако по мере роста напряжения, приложенного к лампочке, график отклоняется от этой прямой всё сильнее и сильнее. Почему? Дело в том, что с увеличением напряжения ток через лампочку возрастает и больше разогревает спираль; сопротивление </w:t>
      </w:r>
      <w:proofErr w:type="gramStart"/>
      <w:r w:rsidRPr="000B4347">
        <w:rPr>
          <w:rFonts w:ascii="Times New Roman" w:eastAsia="Times New Roman" w:hAnsi="Times New Roman" w:cs="Times New Roman"/>
          <w:color w:val="212529"/>
          <w:sz w:val="24"/>
          <w:szCs w:val="24"/>
        </w:rPr>
        <w:t>спирали</w:t>
      </w:r>
      <w:proofErr w:type="gramEnd"/>
      <w:r w:rsidRPr="000B4347">
        <w:rPr>
          <w:rFonts w:ascii="Times New Roman" w:eastAsia="Times New Roman" w:hAnsi="Times New Roman" w:cs="Times New Roman"/>
          <w:color w:val="212529"/>
          <w:sz w:val="24"/>
          <w:szCs w:val="24"/>
        </w:rPr>
        <w:t xml:space="preserve"> поэтому также увеличивается. Следовательно, сила тока хотя и продолжит возрастать, но будет иметь всё меньшее и меньшее значение по сравнению с тем, которое предписывается «пунктирной» линейной зависимостью тока от напряжения.</w:t>
      </w:r>
    </w:p>
    <w:p w:rsidR="00312AC2" w:rsidRPr="000B4347" w:rsidRDefault="00312AC2" w:rsidP="00312AC2">
      <w:pPr>
        <w:shd w:val="clear" w:color="auto" w:fill="FFFFFF"/>
        <w:spacing w:before="180" w:after="180" w:line="360" w:lineRule="atLeast"/>
        <w:outlineLvl w:val="1"/>
        <w:rPr>
          <w:rFonts w:ascii="Times New Roman" w:eastAsia="Times New Roman" w:hAnsi="Times New Roman" w:cs="Times New Roman"/>
          <w:b/>
          <w:bCs/>
          <w:color w:val="333333"/>
          <w:sz w:val="24"/>
          <w:szCs w:val="24"/>
        </w:rPr>
      </w:pPr>
    </w:p>
    <w:p w:rsidR="00312AC2" w:rsidRPr="000B4347" w:rsidRDefault="00312AC2" w:rsidP="00312AC2">
      <w:pPr>
        <w:shd w:val="clear" w:color="auto" w:fill="FFFFFF"/>
        <w:spacing w:before="180" w:after="180" w:line="360" w:lineRule="atLeast"/>
        <w:outlineLvl w:val="1"/>
        <w:rPr>
          <w:rFonts w:ascii="Times New Roman" w:eastAsia="Times New Roman" w:hAnsi="Times New Roman" w:cs="Times New Roman"/>
          <w:b/>
          <w:bCs/>
          <w:color w:val="333333"/>
          <w:sz w:val="24"/>
          <w:szCs w:val="24"/>
        </w:rPr>
      </w:pPr>
      <w:r w:rsidRPr="000B4347">
        <w:rPr>
          <w:rFonts w:ascii="Times New Roman" w:eastAsia="Times New Roman" w:hAnsi="Times New Roman" w:cs="Times New Roman"/>
          <w:b/>
          <w:bCs/>
          <w:color w:val="333333"/>
          <w:sz w:val="24"/>
          <w:szCs w:val="24"/>
        </w:rPr>
        <w:t>Электрический ток в полупроводниках</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i/>
          <w:iCs/>
          <w:color w:val="FF0000"/>
          <w:sz w:val="24"/>
          <w:szCs w:val="24"/>
        </w:rPr>
        <w:t>Полупроводники</w:t>
      </w:r>
      <w:r w:rsidRPr="000B4347">
        <w:rPr>
          <w:rFonts w:ascii="Times New Roman" w:eastAsia="Times New Roman" w:hAnsi="Times New Roman" w:cs="Times New Roman"/>
          <w:color w:val="333333"/>
          <w:sz w:val="24"/>
          <w:szCs w:val="24"/>
        </w:rPr>
        <w:t> по удельной проводимости занимают промежуточное положение между проводниками и диэлектриками.</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FF0000"/>
          <w:sz w:val="24"/>
          <w:szCs w:val="24"/>
        </w:rPr>
        <w:t>Электрические свойства веществ</w:t>
      </w:r>
    </w:p>
    <w:p w:rsidR="00312AC2" w:rsidRPr="000B4347" w:rsidRDefault="00312AC2" w:rsidP="00312AC2">
      <w:pPr>
        <w:shd w:val="clear" w:color="auto" w:fill="FFFFFF"/>
        <w:spacing w:after="135" w:line="240" w:lineRule="auto"/>
        <w:jc w:val="center"/>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6210300" cy="2266950"/>
            <wp:effectExtent l="19050" t="0" r="0" b="0"/>
            <wp:docPr id="1" name="Рисунок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28"/>
                    <a:srcRect/>
                    <a:stretch>
                      <a:fillRect/>
                    </a:stretch>
                  </pic:blipFill>
                  <pic:spPr bwMode="auto">
                    <a:xfrm>
                      <a:off x="0" y="0"/>
                      <a:ext cx="6210300" cy="226695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333333"/>
          <w:sz w:val="24"/>
          <w:szCs w:val="24"/>
        </w:rPr>
        <w:t>Полупроводники от металлов отличают по ряду признаков:</w:t>
      </w:r>
    </w:p>
    <w:p w:rsidR="000B4347" w:rsidRDefault="00312AC2" w:rsidP="00312AC2">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удельное сопротивление у полупроводников при обычных условиях гораздо больше, чем у металлов;</w:t>
      </w:r>
    </w:p>
    <w:p w:rsidR="00312AC2" w:rsidRPr="000B4347" w:rsidRDefault="00312AC2" w:rsidP="00312AC2">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lastRenderedPageBreak/>
        <w:br/>
      </w:r>
      <w:r w:rsidRPr="000B4347">
        <w:rPr>
          <w:rFonts w:ascii="Times New Roman" w:eastAsia="Times New Roman" w:hAnsi="Times New Roman" w:cs="Times New Roman"/>
          <w:noProof/>
          <w:color w:val="333333"/>
          <w:sz w:val="24"/>
          <w:szCs w:val="24"/>
        </w:rPr>
        <w:drawing>
          <wp:inline distT="0" distB="0" distL="0" distR="0">
            <wp:extent cx="1714500" cy="1676400"/>
            <wp:effectExtent l="19050" t="0" r="0" b="0"/>
            <wp:docPr id="2" name="Рисунок 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2"/>
                    <pic:cNvPicPr>
                      <a:picLocks noChangeAspect="1" noChangeArrowheads="1"/>
                    </pic:cNvPicPr>
                  </pic:nvPicPr>
                  <pic:blipFill>
                    <a:blip r:embed="rId29"/>
                    <a:srcRect/>
                    <a:stretch>
                      <a:fillRect/>
                    </a:stretch>
                  </pic:blipFill>
                  <pic:spPr bwMode="auto">
                    <a:xfrm>
                      <a:off x="0" y="0"/>
                      <a:ext cx="1714500" cy="167640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4762500" cy="1533525"/>
            <wp:effectExtent l="19050" t="0" r="0" b="0"/>
            <wp:docPr id="3" name="Рисунок 3"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33"/>
                    <pic:cNvPicPr>
                      <a:picLocks noChangeAspect="1" noChangeArrowheads="1"/>
                    </pic:cNvPicPr>
                  </pic:nvPicPr>
                  <pic:blipFill>
                    <a:blip r:embed="rId30"/>
                    <a:srcRect/>
                    <a:stretch>
                      <a:fillRect/>
                    </a:stretch>
                  </pic:blipFill>
                  <pic:spPr bwMode="auto">
                    <a:xfrm>
                      <a:off x="0" y="0"/>
                      <a:ext cx="4762500" cy="1533525"/>
                    </a:xfrm>
                    <a:prstGeom prst="rect">
                      <a:avLst/>
                    </a:prstGeom>
                    <a:noFill/>
                    <a:ln w="9525">
                      <a:noFill/>
                      <a:miter lim="800000"/>
                      <a:headEnd/>
                      <a:tailEnd/>
                    </a:ln>
                  </pic:spPr>
                </pic:pic>
              </a:graphicData>
            </a:graphic>
          </wp:inline>
        </w:drawing>
      </w:r>
    </w:p>
    <w:p w:rsidR="00312AC2" w:rsidRPr="000B4347" w:rsidRDefault="00312AC2" w:rsidP="00312AC2">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удельное сопротивление чистых полупроводников уменьшается с ростом температуры (у металлов оно растет);</w:t>
      </w:r>
      <w:r w:rsidRPr="000B4347">
        <w:rPr>
          <w:rFonts w:ascii="Times New Roman" w:eastAsia="Times New Roman" w:hAnsi="Times New Roman" w:cs="Times New Roman"/>
          <w:color w:val="333333"/>
          <w:sz w:val="24"/>
          <w:szCs w:val="24"/>
        </w:rPr>
        <w:br/>
      </w:r>
      <w:r w:rsidRPr="000B4347">
        <w:rPr>
          <w:rFonts w:ascii="Times New Roman" w:eastAsia="Times New Roman" w:hAnsi="Times New Roman" w:cs="Times New Roman"/>
          <w:noProof/>
          <w:color w:val="333333"/>
          <w:sz w:val="24"/>
          <w:szCs w:val="24"/>
        </w:rPr>
        <w:drawing>
          <wp:inline distT="0" distB="0" distL="0" distR="0">
            <wp:extent cx="3962400" cy="1828800"/>
            <wp:effectExtent l="19050" t="0" r="0" b="0"/>
            <wp:docPr id="4" name="Рисунок 4" descr="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44"/>
                    <pic:cNvPicPr>
                      <a:picLocks noChangeAspect="1" noChangeArrowheads="1"/>
                    </pic:cNvPicPr>
                  </pic:nvPicPr>
                  <pic:blipFill>
                    <a:blip r:embed="rId31"/>
                    <a:srcRect/>
                    <a:stretch>
                      <a:fillRect/>
                    </a:stretch>
                  </pic:blipFill>
                  <pic:spPr bwMode="auto">
                    <a:xfrm>
                      <a:off x="0" y="0"/>
                      <a:ext cx="3962400" cy="1828800"/>
                    </a:xfrm>
                    <a:prstGeom prst="rect">
                      <a:avLst/>
                    </a:prstGeom>
                    <a:noFill/>
                    <a:ln w="9525">
                      <a:noFill/>
                      <a:miter lim="800000"/>
                      <a:headEnd/>
                      <a:tailEnd/>
                    </a:ln>
                  </pic:spPr>
                </pic:pic>
              </a:graphicData>
            </a:graphic>
          </wp:inline>
        </w:drawing>
      </w:r>
    </w:p>
    <w:p w:rsidR="00312AC2" w:rsidRPr="000B4347" w:rsidRDefault="00312AC2" w:rsidP="00312AC2">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при освещении полупроводников их сопротивление значительно уменьшается (на сопротивление металлов свет почти не влияет);</w:t>
      </w:r>
      <w:r w:rsidRPr="000B4347">
        <w:rPr>
          <w:rFonts w:ascii="Times New Roman" w:eastAsia="Times New Roman" w:hAnsi="Times New Roman" w:cs="Times New Roman"/>
          <w:color w:val="333333"/>
          <w:sz w:val="24"/>
          <w:szCs w:val="24"/>
        </w:rPr>
        <w:br/>
      </w:r>
      <w:r w:rsidRPr="000B4347">
        <w:rPr>
          <w:rFonts w:ascii="Times New Roman" w:eastAsia="Times New Roman" w:hAnsi="Times New Roman" w:cs="Times New Roman"/>
          <w:noProof/>
          <w:color w:val="333333"/>
          <w:sz w:val="24"/>
          <w:szCs w:val="24"/>
        </w:rPr>
        <w:drawing>
          <wp:inline distT="0" distB="0" distL="0" distR="0">
            <wp:extent cx="5067300" cy="2171700"/>
            <wp:effectExtent l="19050" t="0" r="0" b="0"/>
            <wp:docPr id="5" name="Рисунок 5" descr="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ght"/>
                    <pic:cNvPicPr>
                      <a:picLocks noChangeAspect="1" noChangeArrowheads="1"/>
                    </pic:cNvPicPr>
                  </pic:nvPicPr>
                  <pic:blipFill>
                    <a:blip r:embed="rId32"/>
                    <a:srcRect/>
                    <a:stretch>
                      <a:fillRect/>
                    </a:stretch>
                  </pic:blipFill>
                  <pic:spPr bwMode="auto">
                    <a:xfrm>
                      <a:off x="0" y="0"/>
                      <a:ext cx="5067300" cy="2171700"/>
                    </a:xfrm>
                    <a:prstGeom prst="rect">
                      <a:avLst/>
                    </a:prstGeom>
                    <a:noFill/>
                    <a:ln w="9525">
                      <a:noFill/>
                      <a:miter lim="800000"/>
                      <a:headEnd/>
                      <a:tailEnd/>
                    </a:ln>
                  </pic:spPr>
                </pic:pic>
              </a:graphicData>
            </a:graphic>
          </wp:inline>
        </w:drawing>
      </w:r>
    </w:p>
    <w:p w:rsidR="00312AC2" w:rsidRPr="000B4347" w:rsidRDefault="00312AC2" w:rsidP="00312AC2">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ничтожное количество примесей оказывает сильное влияние на сопротивление полупроводников.</w:t>
      </w:r>
    </w:p>
    <w:p w:rsidR="00312AC2" w:rsidRPr="000B4347" w:rsidRDefault="00312AC2" w:rsidP="00312AC2">
      <w:pPr>
        <w:shd w:val="clear" w:color="auto" w:fill="FFFFFF"/>
        <w:spacing w:after="135" w:line="240" w:lineRule="auto"/>
        <w:jc w:val="center"/>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lastRenderedPageBreak/>
        <w:t> </w:t>
      </w:r>
      <w:r w:rsidRPr="000B4347">
        <w:rPr>
          <w:rFonts w:ascii="Times New Roman" w:eastAsia="Times New Roman" w:hAnsi="Times New Roman" w:cs="Times New Roman"/>
          <w:noProof/>
          <w:color w:val="333333"/>
          <w:sz w:val="24"/>
          <w:szCs w:val="24"/>
        </w:rPr>
        <w:drawing>
          <wp:inline distT="0" distB="0" distL="0" distR="0">
            <wp:extent cx="2609850" cy="2238375"/>
            <wp:effectExtent l="19050" t="0" r="0" b="0"/>
            <wp:docPr id="6" name="Рисунок 6" descr="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55"/>
                    <pic:cNvPicPr>
                      <a:picLocks noChangeAspect="1" noChangeArrowheads="1"/>
                    </pic:cNvPicPr>
                  </pic:nvPicPr>
                  <pic:blipFill>
                    <a:blip r:embed="rId33"/>
                    <a:srcRect/>
                    <a:stretch>
                      <a:fillRect/>
                    </a:stretch>
                  </pic:blipFill>
                  <pic:spPr bwMode="auto">
                    <a:xfrm>
                      <a:off x="0" y="0"/>
                      <a:ext cx="2609850" cy="223837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К полупроводникам принадлежат 12 химических элементов</w:t>
      </w:r>
    </w:p>
    <w:p w:rsidR="00312AC2" w:rsidRPr="000B4347" w:rsidRDefault="00312AC2" w:rsidP="00312AC2">
      <w:pPr>
        <w:shd w:val="clear" w:color="auto" w:fill="FFFFFF"/>
        <w:spacing w:after="135" w:line="240" w:lineRule="auto"/>
        <w:jc w:val="center"/>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5876925" cy="3305175"/>
            <wp:effectExtent l="19050" t="0" r="9525" b="0"/>
            <wp:docPr id="7" name="Рисунок 7" descr="E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m"/>
                    <pic:cNvPicPr>
                      <a:picLocks noChangeAspect="1" noChangeArrowheads="1"/>
                    </pic:cNvPicPr>
                  </pic:nvPicPr>
                  <pic:blipFill>
                    <a:blip r:embed="rId34"/>
                    <a:srcRect/>
                    <a:stretch>
                      <a:fillRect/>
                    </a:stretch>
                  </pic:blipFill>
                  <pic:spPr bwMode="auto">
                    <a:xfrm>
                      <a:off x="0" y="0"/>
                      <a:ext cx="5876925" cy="3305175"/>
                    </a:xfrm>
                    <a:prstGeom prst="rect">
                      <a:avLst/>
                    </a:prstGeom>
                    <a:noFill/>
                    <a:ln w="9525">
                      <a:noFill/>
                      <a:miter lim="800000"/>
                      <a:headEnd/>
                      <a:tailEnd/>
                    </a:ln>
                  </pic:spPr>
                </pic:pic>
              </a:graphicData>
            </a:graphic>
          </wp:inline>
        </w:drawing>
      </w:r>
    </w:p>
    <w:p w:rsidR="00312AC2" w:rsidRDefault="00312AC2" w:rsidP="00312AC2">
      <w:pPr>
        <w:shd w:val="clear" w:color="auto" w:fill="FFFFFF"/>
        <w:spacing w:after="135" w:line="240" w:lineRule="auto"/>
        <w:rPr>
          <w:rFonts w:ascii="Times New Roman" w:eastAsia="Times New Roman" w:hAnsi="Times New Roman" w:cs="Times New Roman"/>
          <w:b/>
          <w:bCs/>
          <w:color w:val="FF0000"/>
          <w:sz w:val="24"/>
          <w:szCs w:val="24"/>
        </w:rPr>
      </w:pPr>
      <w:r w:rsidRPr="000B4347">
        <w:rPr>
          <w:rFonts w:ascii="Times New Roman" w:eastAsia="Times New Roman" w:hAnsi="Times New Roman" w:cs="Times New Roman"/>
          <w:b/>
          <w:bCs/>
          <w:color w:val="FF0000"/>
          <w:sz w:val="24"/>
          <w:szCs w:val="24"/>
        </w:rPr>
        <w:t>Виды проводимости</w:t>
      </w:r>
    </w:p>
    <w:p w:rsidR="00312AC2" w:rsidRPr="000B4347" w:rsidRDefault="00312AC2" w:rsidP="00312AC2">
      <w:pPr>
        <w:shd w:val="clear" w:color="auto" w:fill="FFFFFF"/>
        <w:spacing w:after="135" w:line="240" w:lineRule="auto"/>
        <w:jc w:val="center"/>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lastRenderedPageBreak/>
        <w:t> </w:t>
      </w:r>
      <w:r w:rsidRPr="000B4347">
        <w:rPr>
          <w:rFonts w:ascii="Times New Roman" w:eastAsia="Times New Roman" w:hAnsi="Times New Roman" w:cs="Times New Roman"/>
          <w:noProof/>
          <w:color w:val="333333"/>
          <w:sz w:val="24"/>
          <w:szCs w:val="24"/>
        </w:rPr>
        <w:drawing>
          <wp:inline distT="0" distB="0" distL="0" distR="0">
            <wp:extent cx="5809364" cy="3248025"/>
            <wp:effectExtent l="19050" t="0" r="886" b="0"/>
            <wp:docPr id="8" name="Рисунок 8" descr="Vidy p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dy prov"/>
                    <pic:cNvPicPr>
                      <a:picLocks noChangeAspect="1" noChangeArrowheads="1"/>
                    </pic:cNvPicPr>
                  </pic:nvPicPr>
                  <pic:blipFill>
                    <a:blip r:embed="rId35"/>
                    <a:srcRect/>
                    <a:stretch>
                      <a:fillRect/>
                    </a:stretch>
                  </pic:blipFill>
                  <pic:spPr bwMode="auto">
                    <a:xfrm>
                      <a:off x="0" y="0"/>
                      <a:ext cx="5809364" cy="3248025"/>
                    </a:xfrm>
                    <a:prstGeom prst="rect">
                      <a:avLst/>
                    </a:prstGeom>
                    <a:noFill/>
                    <a:ln w="9525">
                      <a:noFill/>
                      <a:miter lim="800000"/>
                      <a:headEnd/>
                      <a:tailEnd/>
                    </a:ln>
                  </pic:spPr>
                </pic:pic>
              </a:graphicData>
            </a:graphic>
          </wp:inline>
        </w:drawing>
      </w:r>
    </w:p>
    <w:p w:rsidR="002D7CD8" w:rsidRPr="000B4347" w:rsidRDefault="002D7CD8" w:rsidP="00312AC2">
      <w:pPr>
        <w:shd w:val="clear" w:color="auto" w:fill="FFFFFF"/>
        <w:spacing w:after="135" w:line="240" w:lineRule="auto"/>
        <w:rPr>
          <w:rFonts w:ascii="Times New Roman" w:eastAsia="Times New Roman" w:hAnsi="Times New Roman" w:cs="Times New Roman"/>
          <w:b/>
          <w:bCs/>
          <w:color w:val="FF0000"/>
          <w:sz w:val="24"/>
          <w:szCs w:val="24"/>
        </w:rPr>
      </w:pPr>
    </w:p>
    <w:p w:rsidR="002D7CD8" w:rsidRPr="000B4347" w:rsidRDefault="002D7CD8" w:rsidP="00312AC2">
      <w:pPr>
        <w:shd w:val="clear" w:color="auto" w:fill="FFFFFF"/>
        <w:spacing w:after="135" w:line="240" w:lineRule="auto"/>
        <w:rPr>
          <w:rFonts w:ascii="Times New Roman" w:eastAsia="Times New Roman" w:hAnsi="Times New Roman" w:cs="Times New Roman"/>
          <w:b/>
          <w:bCs/>
          <w:color w:val="FF0000"/>
          <w:sz w:val="24"/>
          <w:szCs w:val="24"/>
        </w:rPr>
      </w:pP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FF0000"/>
          <w:sz w:val="24"/>
          <w:szCs w:val="24"/>
        </w:rPr>
        <w:t>Строение полупроводниковых кристаллов</w:t>
      </w:r>
    </w:p>
    <w:p w:rsidR="00312AC2" w:rsidRPr="000B4347" w:rsidRDefault="00312AC2" w:rsidP="00312AC2">
      <w:pPr>
        <w:shd w:val="clear" w:color="auto" w:fill="FFFFFF"/>
        <w:spacing w:after="135" w:line="240" w:lineRule="auto"/>
        <w:jc w:val="center"/>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5934075" cy="2733675"/>
            <wp:effectExtent l="19050" t="0" r="9525" b="0"/>
            <wp:docPr id="9" name="Рисунок 9" descr="Stroenie kristal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roenie kristallov"/>
                    <pic:cNvPicPr>
                      <a:picLocks noChangeAspect="1" noChangeArrowheads="1"/>
                    </pic:cNvPicPr>
                  </pic:nvPicPr>
                  <pic:blipFill>
                    <a:blip r:embed="rId36"/>
                    <a:srcRect/>
                    <a:stretch>
                      <a:fillRect/>
                    </a:stretch>
                  </pic:blipFill>
                  <pic:spPr bwMode="auto">
                    <a:xfrm>
                      <a:off x="0" y="0"/>
                      <a:ext cx="5934075" cy="273367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i/>
          <w:iCs/>
          <w:color w:val="333333"/>
          <w:sz w:val="24"/>
          <w:szCs w:val="24"/>
        </w:rPr>
        <w:t>Структура германия</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Германий — четырехвалентный элемент, во внешней оболочке атома есть четыре электрона, слабее связанных с ядром, чем остальные. Число ближайших соседей каждого атома германия также равно 4. Четыре валентных электрона каждого атома германия связаны с такими же электронами соседних атомов химическими </w:t>
      </w:r>
      <w:proofErr w:type="spellStart"/>
      <w:r w:rsidRPr="000B4347">
        <w:rPr>
          <w:rFonts w:ascii="Times New Roman" w:eastAsia="Times New Roman" w:hAnsi="Times New Roman" w:cs="Times New Roman"/>
          <w:color w:val="333333"/>
          <w:sz w:val="24"/>
          <w:szCs w:val="24"/>
        </w:rPr>
        <w:t>парноэлектронными</w:t>
      </w:r>
      <w:proofErr w:type="spellEnd"/>
      <w:r w:rsidRPr="000B4347">
        <w:rPr>
          <w:rFonts w:ascii="Times New Roman" w:eastAsia="Times New Roman" w:hAnsi="Times New Roman" w:cs="Times New Roman"/>
          <w:color w:val="333333"/>
          <w:sz w:val="24"/>
          <w:szCs w:val="24"/>
        </w:rPr>
        <w:t xml:space="preserve"> (</w:t>
      </w:r>
      <w:r w:rsidRPr="000B4347">
        <w:rPr>
          <w:rFonts w:ascii="Times New Roman" w:eastAsia="Times New Roman" w:hAnsi="Times New Roman" w:cs="Times New Roman"/>
          <w:i/>
          <w:iCs/>
          <w:color w:val="333333"/>
          <w:sz w:val="24"/>
          <w:szCs w:val="24"/>
        </w:rPr>
        <w:t>ковалентными</w:t>
      </w:r>
      <w:r w:rsidRPr="000B4347">
        <w:rPr>
          <w:rFonts w:ascii="Times New Roman" w:eastAsia="Times New Roman" w:hAnsi="Times New Roman" w:cs="Times New Roman"/>
          <w:color w:val="333333"/>
          <w:sz w:val="24"/>
          <w:szCs w:val="24"/>
        </w:rPr>
        <w:t>) связями. В образовании этой связи от каждого атома участвует по одному валентному электрону, которые отщепляются от атомов (коллективизируются кристаллом) и при своем движении большую часть времени проводят в пространстве между соседними атомами. Их отрицательный заряд удерживает положительные ионы германия друг возле друга. Такого рода связь условно может быть изображена двумя линиями, соединяющими ядра.</w:t>
      </w:r>
    </w:p>
    <w:p w:rsidR="00312AC2" w:rsidRPr="000B4347" w:rsidRDefault="00312AC2" w:rsidP="00312AC2">
      <w:pPr>
        <w:shd w:val="clear" w:color="auto" w:fill="FFFFFF"/>
        <w:spacing w:after="135" w:line="240" w:lineRule="auto"/>
        <w:jc w:val="center"/>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lastRenderedPageBreak/>
        <w:drawing>
          <wp:inline distT="0" distB="0" distL="0" distR="0">
            <wp:extent cx="4498713" cy="2676525"/>
            <wp:effectExtent l="19050" t="0" r="0" b="0"/>
            <wp:docPr id="10" name="Рисунок 10"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66"/>
                    <pic:cNvPicPr>
                      <a:picLocks noChangeAspect="1" noChangeArrowheads="1"/>
                    </pic:cNvPicPr>
                  </pic:nvPicPr>
                  <pic:blipFill>
                    <a:blip r:embed="rId37"/>
                    <a:srcRect/>
                    <a:stretch>
                      <a:fillRect/>
                    </a:stretch>
                  </pic:blipFill>
                  <pic:spPr bwMode="auto">
                    <a:xfrm>
                      <a:off x="0" y="0"/>
                      <a:ext cx="4498713" cy="267652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333333"/>
          <w:sz w:val="24"/>
          <w:szCs w:val="24"/>
        </w:rPr>
        <w:t> </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Электропроводимость химически чистого полупроводника возможна в том случае, когда ковалентные связи в кристаллах разрываются и появляются свободные электроны.</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Дополнительная энергия, которая должна быть затрачена, чтобы разорвать ковалентную связь и сделать электрон свободным, называется </w:t>
      </w:r>
      <w:r w:rsidRPr="000B4347">
        <w:rPr>
          <w:rFonts w:ascii="Times New Roman" w:eastAsia="Times New Roman" w:hAnsi="Times New Roman" w:cs="Times New Roman"/>
          <w:i/>
          <w:iCs/>
          <w:color w:val="333333"/>
          <w:sz w:val="24"/>
          <w:szCs w:val="24"/>
        </w:rPr>
        <w:t>энергией активации</w:t>
      </w:r>
      <w:r w:rsidRPr="000B4347">
        <w:rPr>
          <w:rFonts w:ascii="Times New Roman" w:eastAsia="Times New Roman" w:hAnsi="Times New Roman" w:cs="Times New Roman"/>
          <w:color w:val="333333"/>
          <w:sz w:val="24"/>
          <w:szCs w:val="24"/>
        </w:rPr>
        <w:t>.</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Получить эту энергию электроны могут при нагревании кристалла, при облучении его высокочастотными электромагнитными волнами и т.д.</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Как только электрон, приобретя необходимую энергию, уходит с локализованной связи, на ней образуется вакансия. Эту вакансию может легко заполнить электрон с соседней связи, на которой, таким образом, также образуется вакансия. Таким образом, благодаря перемещению электронов связи происходит перемещение вакансий по всему кристаллу. Эта вакансия ведет себя точно так же, как и свободный электрон — она свободно перемещается по объему полупроводника. Более того, учитывая, что и полупроводник в целом, и каждый его атом при не нарушенных ковалентных связях электрически нейтральны, можно сказать, что уход электрона со связи и образование вакансии фактически эквивалентно появлению на этой связи избыточного положительного заряда. Поэтому образовавшуюся вакансию можно формально рассматривать как носитель положительного заряда, который называют </w:t>
      </w:r>
      <w:r w:rsidRPr="000B4347">
        <w:rPr>
          <w:rFonts w:ascii="Times New Roman" w:eastAsia="Times New Roman" w:hAnsi="Times New Roman" w:cs="Times New Roman"/>
          <w:i/>
          <w:iCs/>
          <w:color w:val="333333"/>
          <w:sz w:val="24"/>
          <w:szCs w:val="24"/>
        </w:rPr>
        <w:t>дыркой.</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3354770" cy="3612246"/>
            <wp:effectExtent l="19050" t="0" r="0" b="0"/>
            <wp:docPr id="11" name="Рисунок 11" descr="Dy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yrka"/>
                    <pic:cNvPicPr>
                      <a:picLocks noChangeAspect="1" noChangeArrowheads="1"/>
                    </pic:cNvPicPr>
                  </pic:nvPicPr>
                  <pic:blipFill>
                    <a:blip r:embed="rId38"/>
                    <a:srcRect/>
                    <a:stretch>
                      <a:fillRect/>
                    </a:stretch>
                  </pic:blipFill>
                  <pic:spPr bwMode="auto">
                    <a:xfrm>
                      <a:off x="0" y="0"/>
                      <a:ext cx="3360525" cy="3618443"/>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333333"/>
          <w:sz w:val="24"/>
          <w:szCs w:val="24"/>
        </w:rPr>
        <w:t> </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i/>
          <w:iCs/>
          <w:color w:val="333333"/>
          <w:sz w:val="24"/>
          <w:szCs w:val="24"/>
        </w:rPr>
        <w:lastRenderedPageBreak/>
        <w:t>Энергия активации</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2876550" cy="2600325"/>
            <wp:effectExtent l="19050" t="0" r="0" b="0"/>
            <wp:docPr id="12" name="Рисунок 12" descr="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77"/>
                    <pic:cNvPicPr>
                      <a:picLocks noChangeAspect="1" noChangeArrowheads="1"/>
                    </pic:cNvPicPr>
                  </pic:nvPicPr>
                  <pic:blipFill>
                    <a:blip r:embed="rId39"/>
                    <a:srcRect/>
                    <a:stretch>
                      <a:fillRect/>
                    </a:stretch>
                  </pic:blipFill>
                  <pic:spPr bwMode="auto">
                    <a:xfrm>
                      <a:off x="0" y="0"/>
                      <a:ext cx="2876550" cy="260032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Таким образом, уход электрона с локализованной связи порождает пару свободных носителей заряда — электрон и дырку. Их концентрация в чистом полупроводнике одинакова. При комнатной температуре концентрация свободных носителей в чистых полупроводниках невелика, примерно в 10</w:t>
      </w:r>
      <w:r w:rsidRPr="000B4347">
        <w:rPr>
          <w:rFonts w:ascii="Times New Roman" w:eastAsia="Times New Roman" w:hAnsi="Times New Roman" w:cs="Times New Roman"/>
          <w:color w:val="333333"/>
          <w:sz w:val="24"/>
          <w:szCs w:val="24"/>
          <w:vertAlign w:val="superscript"/>
        </w:rPr>
        <w:t>9</w:t>
      </w:r>
      <w:r w:rsidRPr="000B4347">
        <w:rPr>
          <w:rFonts w:ascii="Times New Roman" w:eastAsia="Times New Roman" w:hAnsi="Times New Roman" w:cs="Times New Roman"/>
          <w:color w:val="333333"/>
          <w:sz w:val="24"/>
          <w:szCs w:val="24"/>
        </w:rPr>
        <w:t> ÷ 10</w:t>
      </w:r>
      <w:r w:rsidRPr="000B4347">
        <w:rPr>
          <w:rFonts w:ascii="Times New Roman" w:eastAsia="Times New Roman" w:hAnsi="Times New Roman" w:cs="Times New Roman"/>
          <w:color w:val="333333"/>
          <w:sz w:val="24"/>
          <w:szCs w:val="24"/>
          <w:vertAlign w:val="superscript"/>
        </w:rPr>
        <w:t>10</w:t>
      </w:r>
      <w:r w:rsidRPr="000B4347">
        <w:rPr>
          <w:rFonts w:ascii="Times New Roman" w:eastAsia="Times New Roman" w:hAnsi="Times New Roman" w:cs="Times New Roman"/>
          <w:color w:val="333333"/>
          <w:sz w:val="24"/>
          <w:szCs w:val="24"/>
        </w:rPr>
        <w:t> раз меньше концентрации атомов, но при этом она быстро возрастает с увеличением температуры.</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Сравните с металлами: там концентрация свободных электронов примерно равна концентрации атомов.</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В отсутствие внешнего электрического поля эти свободные электроны и дырки движутся в кристалле полупроводника хаотически.</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Во внешнем электрическом поле электроны перемещаются в сторону, противоположную направлению напряженности электрического поля. Положительные дырки перемещаются в направлении напряженности электрического поля. Процесс перемещения электронов и дырок во внешнем поле происходит по всему объему полупроводника.</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4076700" cy="3971925"/>
            <wp:effectExtent l="19050" t="0" r="0" b="0"/>
            <wp:docPr id="13" name="Рисунок 13" descr="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888"/>
                    <pic:cNvPicPr>
                      <a:picLocks noChangeAspect="1" noChangeArrowheads="1"/>
                    </pic:cNvPicPr>
                  </pic:nvPicPr>
                  <pic:blipFill>
                    <a:blip r:embed="rId40"/>
                    <a:srcRect/>
                    <a:stretch>
                      <a:fillRect/>
                    </a:stretch>
                  </pic:blipFill>
                  <pic:spPr bwMode="auto">
                    <a:xfrm>
                      <a:off x="0" y="0"/>
                      <a:ext cx="4076700" cy="3971925"/>
                    </a:xfrm>
                    <a:prstGeom prst="rect">
                      <a:avLst/>
                    </a:prstGeom>
                    <a:noFill/>
                    <a:ln w="9525">
                      <a:noFill/>
                      <a:miter lim="800000"/>
                      <a:headEnd/>
                      <a:tailEnd/>
                    </a:ln>
                  </pic:spPr>
                </pic:pic>
              </a:graphicData>
            </a:graphic>
          </wp:inline>
        </w:drawing>
      </w:r>
    </w:p>
    <w:tbl>
      <w:tblPr>
        <w:tblW w:w="0" w:type="auto"/>
        <w:tblCellMar>
          <w:top w:w="15" w:type="dxa"/>
          <w:left w:w="15" w:type="dxa"/>
          <w:bottom w:w="15" w:type="dxa"/>
          <w:right w:w="15" w:type="dxa"/>
        </w:tblCellMar>
        <w:tblLook w:val="04A0"/>
      </w:tblPr>
      <w:tblGrid>
        <w:gridCol w:w="9952"/>
      </w:tblGrid>
      <w:tr w:rsidR="00312AC2" w:rsidRPr="000B4347" w:rsidTr="00312AC2">
        <w:tc>
          <w:tcPr>
            <w:tcW w:w="11280"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color w:val="FF0000"/>
                <w:sz w:val="24"/>
                <w:szCs w:val="24"/>
              </w:rPr>
              <w:lastRenderedPageBreak/>
              <w:t> </w:t>
            </w:r>
            <w:r w:rsidRPr="000B4347">
              <w:rPr>
                <w:rFonts w:ascii="Times New Roman" w:eastAsia="Times New Roman" w:hAnsi="Times New Roman" w:cs="Times New Roman"/>
                <w:b/>
                <w:bCs/>
                <w:color w:val="FF0000"/>
                <w:sz w:val="24"/>
                <w:szCs w:val="24"/>
              </w:rPr>
              <w:t>Собственная проводимость = электронная + дырочная</w:t>
            </w:r>
          </w:p>
        </w:tc>
      </w:tr>
    </w:tbl>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Общая удельная электропроводность полупроводника складывается из дырочной и электронной проводимостей. При этом у чистых полупроводников число электронов проводимости всегда равно числу дырок. Поэтому говорят, что чистые полупроводники обладают </w:t>
      </w:r>
      <w:r w:rsidRPr="000B4347">
        <w:rPr>
          <w:rFonts w:ascii="Times New Roman" w:eastAsia="Times New Roman" w:hAnsi="Times New Roman" w:cs="Times New Roman"/>
          <w:i/>
          <w:iCs/>
          <w:color w:val="333333"/>
          <w:sz w:val="24"/>
          <w:szCs w:val="24"/>
        </w:rPr>
        <w:t>электронно-дырочной проводимостью</w:t>
      </w:r>
      <w:r w:rsidRPr="000B4347">
        <w:rPr>
          <w:rFonts w:ascii="Times New Roman" w:eastAsia="Times New Roman" w:hAnsi="Times New Roman" w:cs="Times New Roman"/>
          <w:color w:val="333333"/>
          <w:sz w:val="24"/>
          <w:szCs w:val="24"/>
        </w:rPr>
        <w:t>, или </w:t>
      </w:r>
      <w:r w:rsidRPr="000B4347">
        <w:rPr>
          <w:rFonts w:ascii="Times New Roman" w:eastAsia="Times New Roman" w:hAnsi="Times New Roman" w:cs="Times New Roman"/>
          <w:i/>
          <w:iCs/>
          <w:color w:val="333333"/>
          <w:sz w:val="24"/>
          <w:szCs w:val="24"/>
        </w:rPr>
        <w:t>собственной проводимостью</w:t>
      </w:r>
      <w:r w:rsidRPr="000B4347">
        <w:rPr>
          <w:rFonts w:ascii="Times New Roman" w:eastAsia="Times New Roman" w:hAnsi="Times New Roman" w:cs="Times New Roman"/>
          <w:color w:val="333333"/>
          <w:sz w:val="24"/>
          <w:szCs w:val="24"/>
        </w:rPr>
        <w:t>.</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333333"/>
          <w:sz w:val="24"/>
          <w:szCs w:val="24"/>
        </w:rPr>
        <w:t>С повышением температуры возрастает число разрывов ковалентных связей и уменьшается удельное сопротивление чистых полупроводников</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i/>
          <w:iCs/>
          <w:color w:val="333333"/>
          <w:sz w:val="24"/>
          <w:szCs w:val="24"/>
        </w:rPr>
        <w:t>Примесная</w:t>
      </w:r>
      <w:proofErr w:type="spellEnd"/>
      <w:r w:rsidRPr="000B4347">
        <w:rPr>
          <w:rFonts w:ascii="Times New Roman" w:eastAsia="Times New Roman" w:hAnsi="Times New Roman" w:cs="Times New Roman"/>
          <w:i/>
          <w:iCs/>
          <w:color w:val="333333"/>
          <w:sz w:val="24"/>
          <w:szCs w:val="24"/>
        </w:rPr>
        <w:t xml:space="preserve"> проводимость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Проводимость полупроводников увеличивается с введением примесей, когда наряду с собственной проводимостью возникает дополнительная </w:t>
      </w:r>
      <w:proofErr w:type="spellStart"/>
      <w:r w:rsidRPr="000B4347">
        <w:rPr>
          <w:rFonts w:ascii="Times New Roman" w:eastAsia="Times New Roman" w:hAnsi="Times New Roman" w:cs="Times New Roman"/>
          <w:color w:val="333333"/>
          <w:sz w:val="24"/>
          <w:szCs w:val="24"/>
        </w:rPr>
        <w:t>примесная</w:t>
      </w:r>
      <w:proofErr w:type="spellEnd"/>
      <w:r w:rsidRPr="000B4347">
        <w:rPr>
          <w:rFonts w:ascii="Times New Roman" w:eastAsia="Times New Roman" w:hAnsi="Times New Roman" w:cs="Times New Roman"/>
          <w:color w:val="333333"/>
          <w:sz w:val="24"/>
          <w:szCs w:val="24"/>
        </w:rPr>
        <w:t xml:space="preserve"> проводимость.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i/>
          <w:iCs/>
          <w:color w:val="333333"/>
          <w:sz w:val="24"/>
          <w:szCs w:val="24"/>
        </w:rPr>
        <w:t>Примесной</w:t>
      </w:r>
      <w:proofErr w:type="spellEnd"/>
      <w:r w:rsidRPr="000B4347">
        <w:rPr>
          <w:rFonts w:ascii="Times New Roman" w:eastAsia="Times New Roman" w:hAnsi="Times New Roman" w:cs="Times New Roman"/>
          <w:i/>
          <w:iCs/>
          <w:color w:val="333333"/>
          <w:sz w:val="24"/>
          <w:szCs w:val="24"/>
        </w:rPr>
        <w:t xml:space="preserve"> проводимостью</w:t>
      </w:r>
      <w:r w:rsidRPr="000B4347">
        <w:rPr>
          <w:rFonts w:ascii="Times New Roman" w:eastAsia="Times New Roman" w:hAnsi="Times New Roman" w:cs="Times New Roman"/>
          <w:color w:val="333333"/>
          <w:sz w:val="24"/>
          <w:szCs w:val="24"/>
        </w:rPr>
        <w:t> полупроводников называется проводимость, обусловленная наличием примесей в полупроводнике.</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color w:val="333333"/>
          <w:sz w:val="24"/>
          <w:szCs w:val="24"/>
        </w:rPr>
        <w:t>Примесными</w:t>
      </w:r>
      <w:proofErr w:type="spellEnd"/>
      <w:r w:rsidRPr="000B4347">
        <w:rPr>
          <w:rFonts w:ascii="Times New Roman" w:eastAsia="Times New Roman" w:hAnsi="Times New Roman" w:cs="Times New Roman"/>
          <w:color w:val="333333"/>
          <w:sz w:val="24"/>
          <w:szCs w:val="24"/>
        </w:rPr>
        <w:t xml:space="preserve"> центрами могут быть:</w:t>
      </w:r>
    </w:p>
    <w:p w:rsidR="00312AC2" w:rsidRPr="000B4347" w:rsidRDefault="00312AC2" w:rsidP="00312AC2">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атомы или ионы химических элементов, внедренные в решетку полупроводника;</w:t>
      </w:r>
    </w:p>
    <w:p w:rsidR="00312AC2" w:rsidRPr="000B4347" w:rsidRDefault="00312AC2" w:rsidP="00312AC2">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избыточные атомы или ионы, внедренные в междоузлия решетки;</w:t>
      </w:r>
    </w:p>
    <w:p w:rsidR="00312AC2" w:rsidRPr="000B4347" w:rsidRDefault="00312AC2" w:rsidP="00312AC2">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различного рода другие дефекты и искажения в кристаллической решетке: пустые узлы, трещины, сдвиги, возникающие при деформациях кристаллов, и др.</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Изменяя концентрацию примесей, можно значительно увеличивать число носителей зарядов того или иного знака и создавать полупроводники с преимущественной концентрацией либо отрицательно, либо положительно заряженных носителей.</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Примеси можно разделить на </w:t>
      </w:r>
      <w:proofErr w:type="spellStart"/>
      <w:r w:rsidRPr="000B4347">
        <w:rPr>
          <w:rFonts w:ascii="Times New Roman" w:eastAsia="Times New Roman" w:hAnsi="Times New Roman" w:cs="Times New Roman"/>
          <w:color w:val="333333"/>
          <w:sz w:val="24"/>
          <w:szCs w:val="24"/>
        </w:rPr>
        <w:t>донорные</w:t>
      </w:r>
      <w:proofErr w:type="spellEnd"/>
      <w:r w:rsidRPr="000B4347">
        <w:rPr>
          <w:rFonts w:ascii="Times New Roman" w:eastAsia="Times New Roman" w:hAnsi="Times New Roman" w:cs="Times New Roman"/>
          <w:color w:val="333333"/>
          <w:sz w:val="24"/>
          <w:szCs w:val="24"/>
        </w:rPr>
        <w:t xml:space="preserve"> (отдающие) и акцепторные (принимающие).</w:t>
      </w:r>
    </w:p>
    <w:p w:rsidR="002D7CD8" w:rsidRPr="000B4347" w:rsidRDefault="002D7CD8" w:rsidP="00312AC2">
      <w:pPr>
        <w:shd w:val="clear" w:color="auto" w:fill="FFFFFF"/>
        <w:spacing w:after="135" w:line="240" w:lineRule="auto"/>
        <w:rPr>
          <w:rFonts w:ascii="Times New Roman" w:eastAsia="Times New Roman" w:hAnsi="Times New Roman" w:cs="Times New Roman"/>
          <w:b/>
          <w:bCs/>
          <w:color w:val="333333"/>
          <w:sz w:val="24"/>
          <w:szCs w:val="24"/>
        </w:rPr>
      </w:pPr>
    </w:p>
    <w:p w:rsidR="002D7CD8" w:rsidRPr="000B4347" w:rsidRDefault="002D7CD8" w:rsidP="00312AC2">
      <w:pPr>
        <w:shd w:val="clear" w:color="auto" w:fill="FFFFFF"/>
        <w:spacing w:after="135" w:line="240" w:lineRule="auto"/>
        <w:rPr>
          <w:rFonts w:ascii="Times New Roman" w:eastAsia="Times New Roman" w:hAnsi="Times New Roman" w:cs="Times New Roman"/>
          <w:b/>
          <w:bCs/>
          <w:color w:val="333333"/>
          <w:sz w:val="24"/>
          <w:szCs w:val="24"/>
        </w:rPr>
      </w:pP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b/>
          <w:bCs/>
          <w:color w:val="333333"/>
          <w:sz w:val="24"/>
          <w:szCs w:val="24"/>
        </w:rPr>
        <w:t>Примесными</w:t>
      </w:r>
      <w:proofErr w:type="spellEnd"/>
      <w:r w:rsidRPr="000B4347">
        <w:rPr>
          <w:rFonts w:ascii="Times New Roman" w:eastAsia="Times New Roman" w:hAnsi="Times New Roman" w:cs="Times New Roman"/>
          <w:b/>
          <w:bCs/>
          <w:color w:val="333333"/>
          <w:sz w:val="24"/>
          <w:szCs w:val="24"/>
        </w:rPr>
        <w:t xml:space="preserve"> центрами могут быть: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4917440" cy="2305050"/>
            <wp:effectExtent l="19050" t="0" r="0" b="0"/>
            <wp:docPr id="14" name="Рисунок 14"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77"/>
                    <pic:cNvPicPr>
                      <a:picLocks noChangeAspect="1" noChangeArrowheads="1"/>
                    </pic:cNvPicPr>
                  </pic:nvPicPr>
                  <pic:blipFill>
                    <a:blip r:embed="rId41"/>
                    <a:srcRect/>
                    <a:stretch>
                      <a:fillRect/>
                    </a:stretch>
                  </pic:blipFill>
                  <pic:spPr bwMode="auto">
                    <a:xfrm>
                      <a:off x="0" y="0"/>
                      <a:ext cx="4917440" cy="230505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b/>
          <w:bCs/>
          <w:color w:val="333333"/>
          <w:sz w:val="24"/>
          <w:szCs w:val="24"/>
        </w:rPr>
        <w:t>Донорная</w:t>
      </w:r>
      <w:proofErr w:type="spellEnd"/>
      <w:r w:rsidRPr="000B4347">
        <w:rPr>
          <w:rFonts w:ascii="Times New Roman" w:eastAsia="Times New Roman" w:hAnsi="Times New Roman" w:cs="Times New Roman"/>
          <w:b/>
          <w:bCs/>
          <w:color w:val="333333"/>
          <w:sz w:val="24"/>
          <w:szCs w:val="24"/>
        </w:rPr>
        <w:t xml:space="preserve"> примесь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От латинского «</w:t>
      </w:r>
      <w:proofErr w:type="spellStart"/>
      <w:r w:rsidRPr="000B4347">
        <w:rPr>
          <w:rFonts w:ascii="Times New Roman" w:eastAsia="Times New Roman" w:hAnsi="Times New Roman" w:cs="Times New Roman"/>
          <w:color w:val="333333"/>
          <w:sz w:val="24"/>
          <w:szCs w:val="24"/>
        </w:rPr>
        <w:t>donare</w:t>
      </w:r>
      <w:proofErr w:type="spellEnd"/>
      <w:r w:rsidRPr="000B4347">
        <w:rPr>
          <w:rFonts w:ascii="Times New Roman" w:eastAsia="Times New Roman" w:hAnsi="Times New Roman" w:cs="Times New Roman"/>
          <w:color w:val="333333"/>
          <w:sz w:val="24"/>
          <w:szCs w:val="24"/>
        </w:rPr>
        <w:t>» — давать, жертвовать.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Рассмотрим механизм электропроводности полупроводника с </w:t>
      </w:r>
      <w:proofErr w:type="spellStart"/>
      <w:r w:rsidRPr="000B4347">
        <w:rPr>
          <w:rFonts w:ascii="Times New Roman" w:eastAsia="Times New Roman" w:hAnsi="Times New Roman" w:cs="Times New Roman"/>
          <w:color w:val="333333"/>
          <w:sz w:val="24"/>
          <w:szCs w:val="24"/>
        </w:rPr>
        <w:t>донорной</w:t>
      </w:r>
      <w:proofErr w:type="spellEnd"/>
      <w:r w:rsidRPr="000B4347">
        <w:rPr>
          <w:rFonts w:ascii="Times New Roman" w:eastAsia="Times New Roman" w:hAnsi="Times New Roman" w:cs="Times New Roman"/>
          <w:color w:val="333333"/>
          <w:sz w:val="24"/>
          <w:szCs w:val="24"/>
        </w:rPr>
        <w:t xml:space="preserve"> пятивалентной примесью мышьяка </w:t>
      </w:r>
      <w:proofErr w:type="spellStart"/>
      <w:r w:rsidRPr="000B4347">
        <w:rPr>
          <w:rFonts w:ascii="Times New Roman" w:eastAsia="Times New Roman" w:hAnsi="Times New Roman" w:cs="Times New Roman"/>
          <w:color w:val="333333"/>
          <w:sz w:val="24"/>
          <w:szCs w:val="24"/>
        </w:rPr>
        <w:t>As</w:t>
      </w:r>
      <w:proofErr w:type="spellEnd"/>
      <w:r w:rsidRPr="000B4347">
        <w:rPr>
          <w:rFonts w:ascii="Times New Roman" w:eastAsia="Times New Roman" w:hAnsi="Times New Roman" w:cs="Times New Roman"/>
          <w:color w:val="333333"/>
          <w:sz w:val="24"/>
          <w:szCs w:val="24"/>
        </w:rPr>
        <w:t>, которую вводят в кристалл, например, кремния. Пятивалентный атом мышьяка отдает четыре валентных электрона на образование ковалентных связей, а пятый электрон оказывается незанятым в этих связях.</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lastRenderedPageBreak/>
        <w:t> </w:t>
      </w:r>
      <w:r w:rsidRPr="000B4347">
        <w:rPr>
          <w:rFonts w:ascii="Times New Roman" w:eastAsia="Times New Roman" w:hAnsi="Times New Roman" w:cs="Times New Roman"/>
          <w:noProof/>
          <w:color w:val="333333"/>
          <w:sz w:val="24"/>
          <w:szCs w:val="24"/>
        </w:rPr>
        <w:drawing>
          <wp:inline distT="0" distB="0" distL="0" distR="0">
            <wp:extent cx="4076700" cy="3971925"/>
            <wp:effectExtent l="19050" t="0" r="0" b="0"/>
            <wp:docPr id="15" name="Рисунок 15"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88"/>
                    <pic:cNvPicPr>
                      <a:picLocks noChangeAspect="1" noChangeArrowheads="1"/>
                    </pic:cNvPicPr>
                  </pic:nvPicPr>
                  <pic:blipFill>
                    <a:blip r:embed="rId42"/>
                    <a:srcRect/>
                    <a:stretch>
                      <a:fillRect/>
                    </a:stretch>
                  </pic:blipFill>
                  <pic:spPr bwMode="auto">
                    <a:xfrm>
                      <a:off x="0" y="0"/>
                      <a:ext cx="4076700" cy="397192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Образуются избыточные электроны, мы получаем полупроводник с преимущественно электронной проводимостью, называемый </w:t>
      </w:r>
      <w:r w:rsidRPr="000B4347">
        <w:rPr>
          <w:rFonts w:ascii="Times New Roman" w:eastAsia="Times New Roman" w:hAnsi="Times New Roman" w:cs="Times New Roman"/>
          <w:b/>
          <w:bCs/>
          <w:color w:val="333333"/>
          <w:sz w:val="24"/>
          <w:szCs w:val="24"/>
        </w:rPr>
        <w:t>полупроводником n-типа (</w:t>
      </w:r>
      <w:proofErr w:type="spellStart"/>
      <w:r w:rsidRPr="000B4347">
        <w:rPr>
          <w:rFonts w:ascii="Times New Roman" w:eastAsia="Times New Roman" w:hAnsi="Times New Roman" w:cs="Times New Roman"/>
          <w:b/>
          <w:bCs/>
          <w:color w:val="333333"/>
          <w:sz w:val="24"/>
          <w:szCs w:val="24"/>
        </w:rPr>
        <w:t>negativus</w:t>
      </w:r>
      <w:proofErr w:type="spellEnd"/>
      <w:r w:rsidRPr="000B4347">
        <w:rPr>
          <w:rFonts w:ascii="Times New Roman" w:eastAsia="Times New Roman" w:hAnsi="Times New Roman" w:cs="Times New Roman"/>
          <w:b/>
          <w:bCs/>
          <w:color w:val="333333"/>
          <w:sz w:val="24"/>
          <w:szCs w:val="24"/>
        </w:rPr>
        <w:t>)</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i/>
          <w:iCs/>
          <w:color w:val="333333"/>
          <w:sz w:val="24"/>
          <w:szCs w:val="24"/>
        </w:rPr>
        <w:t>Донорные</w:t>
      </w:r>
      <w:proofErr w:type="spellEnd"/>
      <w:r w:rsidRPr="000B4347">
        <w:rPr>
          <w:rFonts w:ascii="Times New Roman" w:eastAsia="Times New Roman" w:hAnsi="Times New Roman" w:cs="Times New Roman"/>
          <w:i/>
          <w:iCs/>
          <w:color w:val="333333"/>
          <w:sz w:val="24"/>
          <w:szCs w:val="24"/>
        </w:rPr>
        <w:t xml:space="preserve"> примеси</w:t>
      </w:r>
      <w:r w:rsidRPr="000B4347">
        <w:rPr>
          <w:rFonts w:ascii="Times New Roman" w:eastAsia="Times New Roman" w:hAnsi="Times New Roman" w:cs="Times New Roman"/>
          <w:color w:val="333333"/>
          <w:sz w:val="24"/>
          <w:szCs w:val="24"/>
        </w:rPr>
        <w:t> — это примеси легко отдающие электроны и, следовательно, увеличивающие число свободных электронов</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333333"/>
          <w:sz w:val="24"/>
          <w:szCs w:val="24"/>
        </w:rPr>
        <w:t>Акцепторная примесь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От латинского «</w:t>
      </w:r>
      <w:proofErr w:type="spellStart"/>
      <w:r w:rsidRPr="000B4347">
        <w:rPr>
          <w:rFonts w:ascii="Times New Roman" w:eastAsia="Times New Roman" w:hAnsi="Times New Roman" w:cs="Times New Roman"/>
          <w:color w:val="333333"/>
          <w:sz w:val="24"/>
          <w:szCs w:val="24"/>
        </w:rPr>
        <w:t>acceptor</w:t>
      </w:r>
      <w:proofErr w:type="spellEnd"/>
      <w:r w:rsidRPr="000B4347">
        <w:rPr>
          <w:rFonts w:ascii="Times New Roman" w:eastAsia="Times New Roman" w:hAnsi="Times New Roman" w:cs="Times New Roman"/>
          <w:color w:val="333333"/>
          <w:sz w:val="24"/>
          <w:szCs w:val="24"/>
        </w:rPr>
        <w:t>» — приемщик.</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В случае акцепторной примеси, например, трехвалентного индия </w:t>
      </w:r>
      <w:proofErr w:type="spellStart"/>
      <w:r w:rsidRPr="000B4347">
        <w:rPr>
          <w:rFonts w:ascii="Times New Roman" w:eastAsia="Times New Roman" w:hAnsi="Times New Roman" w:cs="Times New Roman"/>
          <w:color w:val="333333"/>
          <w:sz w:val="24"/>
          <w:szCs w:val="24"/>
        </w:rPr>
        <w:t>In</w:t>
      </w:r>
      <w:proofErr w:type="spellEnd"/>
      <w:r w:rsidRPr="000B4347">
        <w:rPr>
          <w:rFonts w:ascii="Times New Roman" w:eastAsia="Times New Roman" w:hAnsi="Times New Roman" w:cs="Times New Roman"/>
          <w:color w:val="333333"/>
          <w:sz w:val="24"/>
          <w:szCs w:val="24"/>
        </w:rPr>
        <w:t xml:space="preserve"> атом примеси может дать свои три электрона для осуществления ковалентной связи только с тремя соседними атомами кремния, а одного электрона «недостает» (рис. 9). Один из электронов соседних атомов кремния может заполнить эту связь, тогда атом </w:t>
      </w:r>
      <w:proofErr w:type="spellStart"/>
      <w:r w:rsidRPr="000B4347">
        <w:rPr>
          <w:rFonts w:ascii="Times New Roman" w:eastAsia="Times New Roman" w:hAnsi="Times New Roman" w:cs="Times New Roman"/>
          <w:color w:val="333333"/>
          <w:sz w:val="24"/>
          <w:szCs w:val="24"/>
        </w:rPr>
        <w:t>In</w:t>
      </w:r>
      <w:proofErr w:type="spellEnd"/>
      <w:r w:rsidRPr="000B4347">
        <w:rPr>
          <w:rFonts w:ascii="Times New Roman" w:eastAsia="Times New Roman" w:hAnsi="Times New Roman" w:cs="Times New Roman"/>
          <w:color w:val="333333"/>
          <w:sz w:val="24"/>
          <w:szCs w:val="24"/>
        </w:rPr>
        <w:t xml:space="preserve"> станет неподвижным отрицательным ионом, а на месте ушедшего от одного из атомов кремния электрона образуется дырка. Акцепторные примеси, захватывая электроны и создавая тем самым подвижные дырки, не увеличивают при этом числа электронов проводимости. Основные носители заряда в полупроводнике с акцепторной примесью — дырки, а неосновные — электроны.</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2598026" cy="2531254"/>
            <wp:effectExtent l="19050" t="0" r="0" b="0"/>
            <wp:docPr id="16" name="Рисунок 16"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9"/>
                    <pic:cNvPicPr>
                      <a:picLocks noChangeAspect="1" noChangeArrowheads="1"/>
                    </pic:cNvPicPr>
                  </pic:nvPicPr>
                  <pic:blipFill>
                    <a:blip r:embed="rId43"/>
                    <a:srcRect/>
                    <a:stretch>
                      <a:fillRect/>
                    </a:stretch>
                  </pic:blipFill>
                  <pic:spPr bwMode="auto">
                    <a:xfrm>
                      <a:off x="0" y="0"/>
                      <a:ext cx="2598515" cy="253173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lastRenderedPageBreak/>
        <w:t>Полупроводники, у которых концентрация дырок превышает концентрацию электронов проводимости, называются </w:t>
      </w:r>
      <w:r w:rsidRPr="000B4347">
        <w:rPr>
          <w:rFonts w:ascii="Times New Roman" w:eastAsia="Times New Roman" w:hAnsi="Times New Roman" w:cs="Times New Roman"/>
          <w:b/>
          <w:bCs/>
          <w:color w:val="333333"/>
          <w:sz w:val="24"/>
          <w:szCs w:val="24"/>
        </w:rPr>
        <w:t xml:space="preserve">полупроводниками </w:t>
      </w:r>
      <w:proofErr w:type="spellStart"/>
      <w:r w:rsidRPr="000B4347">
        <w:rPr>
          <w:rFonts w:ascii="Times New Roman" w:eastAsia="Times New Roman" w:hAnsi="Times New Roman" w:cs="Times New Roman"/>
          <w:b/>
          <w:bCs/>
          <w:color w:val="333333"/>
          <w:sz w:val="24"/>
          <w:szCs w:val="24"/>
        </w:rPr>
        <w:t>р-типа</w:t>
      </w:r>
      <w:proofErr w:type="spellEnd"/>
      <w:r w:rsidRPr="000B4347">
        <w:rPr>
          <w:rFonts w:ascii="Times New Roman" w:eastAsia="Times New Roman" w:hAnsi="Times New Roman" w:cs="Times New Roman"/>
          <w:b/>
          <w:bCs/>
          <w:color w:val="333333"/>
          <w:sz w:val="24"/>
          <w:szCs w:val="24"/>
        </w:rPr>
        <w:t xml:space="preserve"> (</w:t>
      </w:r>
      <w:proofErr w:type="spellStart"/>
      <w:r w:rsidRPr="000B4347">
        <w:rPr>
          <w:rFonts w:ascii="Times New Roman" w:eastAsia="Times New Roman" w:hAnsi="Times New Roman" w:cs="Times New Roman"/>
          <w:b/>
          <w:bCs/>
          <w:color w:val="333333"/>
          <w:sz w:val="24"/>
          <w:szCs w:val="24"/>
        </w:rPr>
        <w:t>positivus</w:t>
      </w:r>
      <w:proofErr w:type="spellEnd"/>
      <w:r w:rsidRPr="000B4347">
        <w:rPr>
          <w:rFonts w:ascii="Times New Roman" w:eastAsia="Times New Roman" w:hAnsi="Times New Roman" w:cs="Times New Roman"/>
          <w:b/>
          <w:bCs/>
          <w:color w:val="333333"/>
          <w:sz w:val="24"/>
          <w:szCs w:val="24"/>
        </w:rPr>
        <w:t>)</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i/>
          <w:iCs/>
          <w:color w:val="333333"/>
          <w:sz w:val="24"/>
          <w:szCs w:val="24"/>
        </w:rPr>
        <w:t>Акцепторные примеси</w:t>
      </w:r>
      <w:r w:rsidRPr="000B4347">
        <w:rPr>
          <w:rFonts w:ascii="Times New Roman" w:eastAsia="Times New Roman" w:hAnsi="Times New Roman" w:cs="Times New Roman"/>
          <w:color w:val="333333"/>
          <w:sz w:val="24"/>
          <w:szCs w:val="24"/>
        </w:rPr>
        <w:t> — это примеси, обеспечивающие дырочную проводимость</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FF0000"/>
          <w:sz w:val="24"/>
          <w:szCs w:val="24"/>
        </w:rPr>
        <w:t>Электронно-дырочный переход</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3305175" cy="1343025"/>
            <wp:effectExtent l="19050" t="0" r="9525" b="0"/>
            <wp:docPr id="17" name="Рисунок 17"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
                    <pic:cNvPicPr>
                      <a:picLocks noChangeAspect="1" noChangeArrowheads="1"/>
                    </pic:cNvPicPr>
                  </pic:nvPicPr>
                  <pic:blipFill>
                    <a:blip r:embed="rId44"/>
                    <a:srcRect/>
                    <a:stretch>
                      <a:fillRect/>
                    </a:stretch>
                  </pic:blipFill>
                  <pic:spPr bwMode="auto">
                    <a:xfrm>
                      <a:off x="0" y="0"/>
                      <a:ext cx="3305175" cy="134302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Электронно-дырочный переход (сокращенно </w:t>
      </w:r>
      <w:proofErr w:type="spellStart"/>
      <w:r w:rsidRPr="000B4347">
        <w:rPr>
          <w:rFonts w:ascii="Times New Roman" w:eastAsia="Times New Roman" w:hAnsi="Times New Roman" w:cs="Times New Roman"/>
          <w:color w:val="333333"/>
          <w:sz w:val="24"/>
          <w:szCs w:val="24"/>
        </w:rPr>
        <w:t>р-</w:t>
      </w:r>
      <w:proofErr w:type="gramStart"/>
      <w:r w:rsidRPr="000B4347">
        <w:rPr>
          <w:rFonts w:ascii="Times New Roman" w:eastAsia="Times New Roman" w:hAnsi="Times New Roman" w:cs="Times New Roman"/>
          <w:color w:val="333333"/>
          <w:sz w:val="24"/>
          <w:szCs w:val="24"/>
        </w:rPr>
        <w:t>n</w:t>
      </w:r>
      <w:proofErr w:type="gramEnd"/>
      <w:r w:rsidRPr="000B4347">
        <w:rPr>
          <w:rFonts w:ascii="Times New Roman" w:eastAsia="Times New Roman" w:hAnsi="Times New Roman" w:cs="Times New Roman"/>
          <w:color w:val="333333"/>
          <w:sz w:val="24"/>
          <w:szCs w:val="24"/>
        </w:rPr>
        <w:t>-переход</w:t>
      </w:r>
      <w:proofErr w:type="spellEnd"/>
      <w:r w:rsidRPr="000B4347">
        <w:rPr>
          <w:rFonts w:ascii="Times New Roman" w:eastAsia="Times New Roman" w:hAnsi="Times New Roman" w:cs="Times New Roman"/>
          <w:color w:val="333333"/>
          <w:sz w:val="24"/>
          <w:szCs w:val="24"/>
        </w:rPr>
        <w:t xml:space="preserve">) возникает в полупроводниковом кристалле, имеющем одновременно области с n-типа (содержит </w:t>
      </w:r>
      <w:proofErr w:type="spellStart"/>
      <w:r w:rsidRPr="000B4347">
        <w:rPr>
          <w:rFonts w:ascii="Times New Roman" w:eastAsia="Times New Roman" w:hAnsi="Times New Roman" w:cs="Times New Roman"/>
          <w:color w:val="333333"/>
          <w:sz w:val="24"/>
          <w:szCs w:val="24"/>
        </w:rPr>
        <w:t>донорные</w:t>
      </w:r>
      <w:proofErr w:type="spellEnd"/>
      <w:r w:rsidRPr="000B4347">
        <w:rPr>
          <w:rFonts w:ascii="Times New Roman" w:eastAsia="Times New Roman" w:hAnsi="Times New Roman" w:cs="Times New Roman"/>
          <w:color w:val="333333"/>
          <w:sz w:val="24"/>
          <w:szCs w:val="24"/>
        </w:rPr>
        <w:t xml:space="preserve"> примеси) и </w:t>
      </w:r>
      <w:proofErr w:type="spellStart"/>
      <w:r w:rsidRPr="000B4347">
        <w:rPr>
          <w:rFonts w:ascii="Times New Roman" w:eastAsia="Times New Roman" w:hAnsi="Times New Roman" w:cs="Times New Roman"/>
          <w:color w:val="333333"/>
          <w:sz w:val="24"/>
          <w:szCs w:val="24"/>
        </w:rPr>
        <w:t>р-типа</w:t>
      </w:r>
      <w:proofErr w:type="spellEnd"/>
      <w:r w:rsidRPr="000B4347">
        <w:rPr>
          <w:rFonts w:ascii="Times New Roman" w:eastAsia="Times New Roman" w:hAnsi="Times New Roman" w:cs="Times New Roman"/>
          <w:color w:val="333333"/>
          <w:sz w:val="24"/>
          <w:szCs w:val="24"/>
        </w:rPr>
        <w:t xml:space="preserve"> (с акцепторными примесями) проводимостями на границе между этими областями.</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Допустим, у нас есть кристалл, в котором слева находится область полупроводника с дырочной (p-типа), а справа — с электронной (n-типа) проводимостью (рис. 10). Благодаря тепловому движению при образовании контакта электроны из полупроводника n-типа будут диффундировать в область </w:t>
      </w:r>
      <w:proofErr w:type="spellStart"/>
      <w:r w:rsidRPr="000B4347">
        <w:rPr>
          <w:rFonts w:ascii="Times New Roman" w:eastAsia="Times New Roman" w:hAnsi="Times New Roman" w:cs="Times New Roman"/>
          <w:color w:val="333333"/>
          <w:sz w:val="24"/>
          <w:szCs w:val="24"/>
        </w:rPr>
        <w:t>р-типа</w:t>
      </w:r>
      <w:proofErr w:type="spellEnd"/>
      <w:r w:rsidRPr="000B4347">
        <w:rPr>
          <w:rFonts w:ascii="Times New Roman" w:eastAsia="Times New Roman" w:hAnsi="Times New Roman" w:cs="Times New Roman"/>
          <w:color w:val="333333"/>
          <w:sz w:val="24"/>
          <w:szCs w:val="24"/>
        </w:rPr>
        <w:t xml:space="preserve">. При этом в области n-типа останется </w:t>
      </w:r>
      <w:proofErr w:type="spellStart"/>
      <w:r w:rsidRPr="000B4347">
        <w:rPr>
          <w:rFonts w:ascii="Times New Roman" w:eastAsia="Times New Roman" w:hAnsi="Times New Roman" w:cs="Times New Roman"/>
          <w:color w:val="333333"/>
          <w:sz w:val="24"/>
          <w:szCs w:val="24"/>
        </w:rPr>
        <w:t>нескомпенсированный</w:t>
      </w:r>
      <w:proofErr w:type="spellEnd"/>
      <w:r w:rsidRPr="000B4347">
        <w:rPr>
          <w:rFonts w:ascii="Times New Roman" w:eastAsia="Times New Roman" w:hAnsi="Times New Roman" w:cs="Times New Roman"/>
          <w:color w:val="333333"/>
          <w:sz w:val="24"/>
          <w:szCs w:val="24"/>
        </w:rPr>
        <w:t xml:space="preserve"> положительный ион донора. Перейдя в область с дырочной проводимостью, электрон очень быстро </w:t>
      </w:r>
      <w:proofErr w:type="spellStart"/>
      <w:r w:rsidRPr="000B4347">
        <w:rPr>
          <w:rFonts w:ascii="Times New Roman" w:eastAsia="Times New Roman" w:hAnsi="Times New Roman" w:cs="Times New Roman"/>
          <w:color w:val="333333"/>
          <w:sz w:val="24"/>
          <w:szCs w:val="24"/>
        </w:rPr>
        <w:t>рекомбинирует</w:t>
      </w:r>
      <w:proofErr w:type="spellEnd"/>
      <w:r w:rsidRPr="000B4347">
        <w:rPr>
          <w:rFonts w:ascii="Times New Roman" w:eastAsia="Times New Roman" w:hAnsi="Times New Roman" w:cs="Times New Roman"/>
          <w:color w:val="333333"/>
          <w:sz w:val="24"/>
          <w:szCs w:val="24"/>
        </w:rPr>
        <w:t xml:space="preserve"> с дыркой, при этом в области </w:t>
      </w:r>
      <w:proofErr w:type="spellStart"/>
      <w:r w:rsidRPr="000B4347">
        <w:rPr>
          <w:rFonts w:ascii="Times New Roman" w:eastAsia="Times New Roman" w:hAnsi="Times New Roman" w:cs="Times New Roman"/>
          <w:color w:val="333333"/>
          <w:sz w:val="24"/>
          <w:szCs w:val="24"/>
        </w:rPr>
        <w:t>р-типа</w:t>
      </w:r>
      <w:proofErr w:type="spellEnd"/>
      <w:r w:rsidRPr="000B4347">
        <w:rPr>
          <w:rFonts w:ascii="Times New Roman" w:eastAsia="Times New Roman" w:hAnsi="Times New Roman" w:cs="Times New Roman"/>
          <w:color w:val="333333"/>
          <w:sz w:val="24"/>
          <w:szCs w:val="24"/>
        </w:rPr>
        <w:t xml:space="preserve"> образуется </w:t>
      </w:r>
      <w:proofErr w:type="spellStart"/>
      <w:r w:rsidRPr="000B4347">
        <w:rPr>
          <w:rFonts w:ascii="Times New Roman" w:eastAsia="Times New Roman" w:hAnsi="Times New Roman" w:cs="Times New Roman"/>
          <w:color w:val="333333"/>
          <w:sz w:val="24"/>
          <w:szCs w:val="24"/>
        </w:rPr>
        <w:t>нескомпенсированный</w:t>
      </w:r>
      <w:proofErr w:type="spellEnd"/>
      <w:r w:rsidRPr="000B4347">
        <w:rPr>
          <w:rFonts w:ascii="Times New Roman" w:eastAsia="Times New Roman" w:hAnsi="Times New Roman" w:cs="Times New Roman"/>
          <w:color w:val="333333"/>
          <w:sz w:val="24"/>
          <w:szCs w:val="24"/>
        </w:rPr>
        <w:t xml:space="preserve"> ион акцептора.</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b/>
          <w:bCs/>
          <w:color w:val="333333"/>
          <w:sz w:val="24"/>
          <w:szCs w:val="24"/>
        </w:rPr>
        <w:t>Электронно-дырочный переход</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Аналогично электронам дырки из области </w:t>
      </w:r>
      <w:proofErr w:type="spellStart"/>
      <w:r w:rsidRPr="000B4347">
        <w:rPr>
          <w:rFonts w:ascii="Times New Roman" w:eastAsia="Times New Roman" w:hAnsi="Times New Roman" w:cs="Times New Roman"/>
          <w:color w:val="333333"/>
          <w:sz w:val="24"/>
          <w:szCs w:val="24"/>
        </w:rPr>
        <w:t>р-типа</w:t>
      </w:r>
      <w:proofErr w:type="spellEnd"/>
      <w:r w:rsidRPr="000B4347">
        <w:rPr>
          <w:rFonts w:ascii="Times New Roman" w:eastAsia="Times New Roman" w:hAnsi="Times New Roman" w:cs="Times New Roman"/>
          <w:color w:val="333333"/>
          <w:sz w:val="24"/>
          <w:szCs w:val="24"/>
        </w:rPr>
        <w:t xml:space="preserve"> диффундируют в электронную область, оставляя в дырочной области </w:t>
      </w:r>
      <w:proofErr w:type="spellStart"/>
      <w:r w:rsidRPr="000B4347">
        <w:rPr>
          <w:rFonts w:ascii="Times New Roman" w:eastAsia="Times New Roman" w:hAnsi="Times New Roman" w:cs="Times New Roman"/>
          <w:color w:val="333333"/>
          <w:sz w:val="24"/>
          <w:szCs w:val="24"/>
        </w:rPr>
        <w:t>нескомпенсированный</w:t>
      </w:r>
      <w:proofErr w:type="spellEnd"/>
      <w:r w:rsidRPr="000B4347">
        <w:rPr>
          <w:rFonts w:ascii="Times New Roman" w:eastAsia="Times New Roman" w:hAnsi="Times New Roman" w:cs="Times New Roman"/>
          <w:color w:val="333333"/>
          <w:sz w:val="24"/>
          <w:szCs w:val="24"/>
        </w:rPr>
        <w:t xml:space="preserve"> отрицательно заряженный ион акцептора. Перейдя в электронную область, дырка </w:t>
      </w:r>
      <w:proofErr w:type="spellStart"/>
      <w:r w:rsidRPr="000B4347">
        <w:rPr>
          <w:rFonts w:ascii="Times New Roman" w:eastAsia="Times New Roman" w:hAnsi="Times New Roman" w:cs="Times New Roman"/>
          <w:color w:val="333333"/>
          <w:sz w:val="24"/>
          <w:szCs w:val="24"/>
        </w:rPr>
        <w:t>рекомбинирует</w:t>
      </w:r>
      <w:proofErr w:type="spellEnd"/>
      <w:r w:rsidRPr="000B4347">
        <w:rPr>
          <w:rFonts w:ascii="Times New Roman" w:eastAsia="Times New Roman" w:hAnsi="Times New Roman" w:cs="Times New Roman"/>
          <w:color w:val="333333"/>
          <w:sz w:val="24"/>
          <w:szCs w:val="24"/>
        </w:rPr>
        <w:t xml:space="preserve"> с электроном. В результате этого в электронной области образуется </w:t>
      </w:r>
      <w:proofErr w:type="spellStart"/>
      <w:r w:rsidRPr="000B4347">
        <w:rPr>
          <w:rFonts w:ascii="Times New Roman" w:eastAsia="Times New Roman" w:hAnsi="Times New Roman" w:cs="Times New Roman"/>
          <w:color w:val="333333"/>
          <w:sz w:val="24"/>
          <w:szCs w:val="24"/>
        </w:rPr>
        <w:t>нескомпенсированный</w:t>
      </w:r>
      <w:proofErr w:type="spellEnd"/>
      <w:r w:rsidRPr="000B4347">
        <w:rPr>
          <w:rFonts w:ascii="Times New Roman" w:eastAsia="Times New Roman" w:hAnsi="Times New Roman" w:cs="Times New Roman"/>
          <w:color w:val="333333"/>
          <w:sz w:val="24"/>
          <w:szCs w:val="24"/>
        </w:rPr>
        <w:t xml:space="preserve"> положительный ион донора.</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В результате диффузии на границе между этими областями образуется двойной электрический слой разноименно заряженных ионов, толщина </w:t>
      </w:r>
      <w:proofErr w:type="spellStart"/>
      <w:r w:rsidRPr="000B4347">
        <w:rPr>
          <w:rFonts w:ascii="Times New Roman" w:eastAsia="Times New Roman" w:hAnsi="Times New Roman" w:cs="Times New Roman"/>
          <w:i/>
          <w:iCs/>
          <w:color w:val="333333"/>
          <w:sz w:val="24"/>
          <w:szCs w:val="24"/>
        </w:rPr>
        <w:t>l</w:t>
      </w:r>
      <w:proofErr w:type="spellEnd"/>
      <w:r w:rsidRPr="000B4347">
        <w:rPr>
          <w:rFonts w:ascii="Times New Roman" w:eastAsia="Times New Roman" w:hAnsi="Times New Roman" w:cs="Times New Roman"/>
          <w:color w:val="333333"/>
          <w:sz w:val="24"/>
          <w:szCs w:val="24"/>
        </w:rPr>
        <w:t> которого не превышает долей микрометра.</w:t>
      </w:r>
    </w:p>
    <w:p w:rsidR="00312AC2"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Между слоями ионов возникает электрическое поле с напряженностью </w:t>
      </w:r>
      <w:proofErr w:type="spellStart"/>
      <w:r w:rsidRPr="000B4347">
        <w:rPr>
          <w:rFonts w:ascii="Times New Roman" w:eastAsia="Times New Roman" w:hAnsi="Times New Roman" w:cs="Times New Roman"/>
          <w:i/>
          <w:iCs/>
          <w:color w:val="333333"/>
          <w:sz w:val="24"/>
          <w:szCs w:val="24"/>
        </w:rPr>
        <w:t>E</w:t>
      </w:r>
      <w:r w:rsidRPr="000B4347">
        <w:rPr>
          <w:rFonts w:ascii="Times New Roman" w:eastAsia="Times New Roman" w:hAnsi="Times New Roman" w:cs="Times New Roman"/>
          <w:i/>
          <w:iCs/>
          <w:color w:val="333333"/>
          <w:sz w:val="24"/>
          <w:szCs w:val="24"/>
          <w:vertAlign w:val="subscript"/>
        </w:rPr>
        <w:t>i</w:t>
      </w:r>
      <w:proofErr w:type="spellEnd"/>
      <w:r w:rsidRPr="000B4347">
        <w:rPr>
          <w:rFonts w:ascii="Times New Roman" w:eastAsia="Times New Roman" w:hAnsi="Times New Roman" w:cs="Times New Roman"/>
          <w:color w:val="333333"/>
          <w:sz w:val="24"/>
          <w:szCs w:val="24"/>
        </w:rPr>
        <w:t>. Электрическое поле электронно-дырочного перехода (</w:t>
      </w:r>
      <w:proofErr w:type="spellStart"/>
      <w:r w:rsidRPr="000B4347">
        <w:rPr>
          <w:rFonts w:ascii="Times New Roman" w:eastAsia="Times New Roman" w:hAnsi="Times New Roman" w:cs="Times New Roman"/>
          <w:color w:val="333333"/>
          <w:sz w:val="24"/>
          <w:szCs w:val="24"/>
        </w:rPr>
        <w:t>р-</w:t>
      </w:r>
      <w:proofErr w:type="gramStart"/>
      <w:r w:rsidRPr="000B4347">
        <w:rPr>
          <w:rFonts w:ascii="Times New Roman" w:eastAsia="Times New Roman" w:hAnsi="Times New Roman" w:cs="Times New Roman"/>
          <w:color w:val="333333"/>
          <w:sz w:val="24"/>
          <w:szCs w:val="24"/>
        </w:rPr>
        <w:t>n</w:t>
      </w:r>
      <w:proofErr w:type="gramEnd"/>
      <w:r w:rsidRPr="000B4347">
        <w:rPr>
          <w:rFonts w:ascii="Times New Roman" w:eastAsia="Times New Roman" w:hAnsi="Times New Roman" w:cs="Times New Roman"/>
          <w:color w:val="333333"/>
          <w:sz w:val="24"/>
          <w:szCs w:val="24"/>
        </w:rPr>
        <w:t>-переход</w:t>
      </w:r>
      <w:proofErr w:type="spellEnd"/>
      <w:r w:rsidRPr="000B4347">
        <w:rPr>
          <w:rFonts w:ascii="Times New Roman" w:eastAsia="Times New Roman" w:hAnsi="Times New Roman" w:cs="Times New Roman"/>
          <w:color w:val="333333"/>
          <w:sz w:val="24"/>
          <w:szCs w:val="24"/>
        </w:rPr>
        <w:t>) препятствует дальнейшему переходу электронов и дырок через границу раздела двух полупроводников. Запирающий слой имеет повышенное сопротивление по сравнению с остальными объемами полупроводников.</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3435002" cy="2790497"/>
            <wp:effectExtent l="19050" t="0" r="0" b="0"/>
            <wp:docPr id="18" name="Рисунок 18"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1"/>
                    <pic:cNvPicPr>
                      <a:picLocks noChangeAspect="1" noChangeArrowheads="1"/>
                    </pic:cNvPicPr>
                  </pic:nvPicPr>
                  <pic:blipFill>
                    <a:blip r:embed="rId45"/>
                    <a:srcRect/>
                    <a:stretch>
                      <a:fillRect/>
                    </a:stretch>
                  </pic:blipFill>
                  <pic:spPr bwMode="auto">
                    <a:xfrm>
                      <a:off x="0" y="0"/>
                      <a:ext cx="3435603" cy="2790986"/>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proofErr w:type="spellStart"/>
      <w:r w:rsidRPr="000B4347">
        <w:rPr>
          <w:rFonts w:ascii="Times New Roman" w:eastAsia="Times New Roman" w:hAnsi="Times New Roman" w:cs="Times New Roman"/>
          <w:b/>
          <w:bCs/>
          <w:color w:val="333333"/>
          <w:sz w:val="24"/>
          <w:szCs w:val="24"/>
        </w:rPr>
        <w:t>P-n</w:t>
      </w:r>
      <w:proofErr w:type="spellEnd"/>
      <w:r w:rsidRPr="000B4347">
        <w:rPr>
          <w:rFonts w:ascii="Times New Roman" w:eastAsia="Times New Roman" w:hAnsi="Times New Roman" w:cs="Times New Roman"/>
          <w:b/>
          <w:bCs/>
          <w:color w:val="333333"/>
          <w:sz w:val="24"/>
          <w:szCs w:val="24"/>
        </w:rPr>
        <w:t> переход во внешнем электрическом поле</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lastRenderedPageBreak/>
        <w:drawing>
          <wp:inline distT="0" distB="0" distL="0" distR="0">
            <wp:extent cx="4962525" cy="2286000"/>
            <wp:effectExtent l="19050" t="0" r="9525" b="0"/>
            <wp:docPr id="19" name="Рисунок 19" descr="El dyr pereh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l dyr perehod"/>
                    <pic:cNvPicPr>
                      <a:picLocks noChangeAspect="1" noChangeArrowheads="1"/>
                    </pic:cNvPicPr>
                  </pic:nvPicPr>
                  <pic:blipFill>
                    <a:blip r:embed="rId46"/>
                    <a:srcRect/>
                    <a:stretch>
                      <a:fillRect/>
                    </a:stretch>
                  </pic:blipFill>
                  <pic:spPr bwMode="auto">
                    <a:xfrm>
                      <a:off x="0" y="0"/>
                      <a:ext cx="4962525" cy="228600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Внешнее электрическое поле с напряженностью </w:t>
      </w:r>
      <w:r w:rsidRPr="000B4347">
        <w:rPr>
          <w:rFonts w:ascii="Times New Roman" w:eastAsia="Times New Roman" w:hAnsi="Times New Roman" w:cs="Times New Roman"/>
          <w:i/>
          <w:iCs/>
          <w:color w:val="333333"/>
          <w:sz w:val="24"/>
          <w:szCs w:val="24"/>
        </w:rPr>
        <w:t>E</w:t>
      </w:r>
      <w:r w:rsidRPr="000B4347">
        <w:rPr>
          <w:rFonts w:ascii="Times New Roman" w:eastAsia="Times New Roman" w:hAnsi="Times New Roman" w:cs="Times New Roman"/>
          <w:color w:val="333333"/>
          <w:sz w:val="24"/>
          <w:szCs w:val="24"/>
        </w:rPr>
        <w:t> влияет на сопротивление запирающего электрического поля. Если n-полупроводник подключен к отрицательному полюсу источника, а плюс источника соединен с p-полупроводником, то под действием электрического поля электроны в n-полупроводнике и дырки в p-полупроводнике будут двигаться навстречу друг другу к границе раздела полупроводников.</w:t>
      </w:r>
    </w:p>
    <w:tbl>
      <w:tblPr>
        <w:tblW w:w="0" w:type="auto"/>
        <w:tblCellMar>
          <w:top w:w="15" w:type="dxa"/>
          <w:left w:w="15" w:type="dxa"/>
          <w:bottom w:w="15" w:type="dxa"/>
          <w:right w:w="15" w:type="dxa"/>
        </w:tblCellMar>
        <w:tblLook w:val="04A0"/>
      </w:tblPr>
      <w:tblGrid>
        <w:gridCol w:w="4785"/>
        <w:gridCol w:w="4785"/>
      </w:tblGrid>
      <w:tr w:rsidR="00312AC2" w:rsidRPr="000B4347" w:rsidTr="000B4347">
        <w:trPr>
          <w:trHeight w:val="543"/>
        </w:trPr>
        <w:tc>
          <w:tcPr>
            <w:tcW w:w="4785" w:type="dxa"/>
            <w:shd w:val="clear" w:color="auto" w:fill="auto"/>
            <w:vAlign w:val="center"/>
            <w:hideMark/>
          </w:tcPr>
          <w:p w:rsidR="00312AC2" w:rsidRPr="000B4347" w:rsidRDefault="00312AC2" w:rsidP="00312AC2">
            <w:pPr>
              <w:spacing w:after="135"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i/>
                <w:iCs/>
                <w:sz w:val="24"/>
                <w:szCs w:val="24"/>
              </w:rPr>
              <w:t>Прямой переход</w:t>
            </w:r>
          </w:p>
        </w:tc>
        <w:tc>
          <w:tcPr>
            <w:tcW w:w="4785" w:type="dxa"/>
            <w:shd w:val="clear" w:color="auto" w:fill="auto"/>
            <w:vAlign w:val="center"/>
            <w:hideMark/>
          </w:tcPr>
          <w:p w:rsidR="00312AC2" w:rsidRPr="000B4347" w:rsidRDefault="00312AC2" w:rsidP="00312AC2">
            <w:pPr>
              <w:spacing w:after="135"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i/>
                <w:iCs/>
                <w:sz w:val="24"/>
                <w:szCs w:val="24"/>
              </w:rPr>
              <w:t>Обратный переход</w:t>
            </w:r>
          </w:p>
        </w:tc>
      </w:tr>
      <w:tr w:rsidR="00312AC2" w:rsidRPr="000B4347" w:rsidTr="00312AC2">
        <w:tc>
          <w:tcPr>
            <w:tcW w:w="478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noProof/>
                <w:sz w:val="24"/>
                <w:szCs w:val="24"/>
              </w:rPr>
              <w:drawing>
                <wp:inline distT="0" distB="0" distL="0" distR="0">
                  <wp:extent cx="2543175" cy="1775187"/>
                  <wp:effectExtent l="19050" t="0" r="9525" b="0"/>
                  <wp:docPr id="20" name="Рисунок 2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3"/>
                          <pic:cNvPicPr>
                            <a:picLocks noChangeAspect="1" noChangeArrowheads="1"/>
                          </pic:cNvPicPr>
                        </pic:nvPicPr>
                        <pic:blipFill>
                          <a:blip r:embed="rId47"/>
                          <a:srcRect/>
                          <a:stretch>
                            <a:fillRect/>
                          </a:stretch>
                        </pic:blipFill>
                        <pic:spPr bwMode="auto">
                          <a:xfrm>
                            <a:off x="0" y="0"/>
                            <a:ext cx="2543175" cy="1775187"/>
                          </a:xfrm>
                          <a:prstGeom prst="rect">
                            <a:avLst/>
                          </a:prstGeom>
                          <a:noFill/>
                          <a:ln w="9525">
                            <a:noFill/>
                            <a:miter lim="800000"/>
                            <a:headEnd/>
                            <a:tailEnd/>
                          </a:ln>
                        </pic:spPr>
                      </pic:pic>
                    </a:graphicData>
                  </a:graphic>
                </wp:inline>
              </w:drawing>
            </w:r>
          </w:p>
        </w:tc>
        <w:tc>
          <w:tcPr>
            <w:tcW w:w="478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2857500" cy="1994592"/>
                  <wp:effectExtent l="19050" t="0" r="0" b="0"/>
                  <wp:docPr id="21" name="Рисунок 2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4"/>
                          <pic:cNvPicPr>
                            <a:picLocks noChangeAspect="1" noChangeArrowheads="1"/>
                          </pic:cNvPicPr>
                        </pic:nvPicPr>
                        <pic:blipFill>
                          <a:blip r:embed="rId48"/>
                          <a:srcRect/>
                          <a:stretch>
                            <a:fillRect/>
                          </a:stretch>
                        </pic:blipFill>
                        <pic:spPr bwMode="auto">
                          <a:xfrm>
                            <a:off x="0" y="0"/>
                            <a:ext cx="2857500" cy="1994592"/>
                          </a:xfrm>
                          <a:prstGeom prst="rect">
                            <a:avLst/>
                          </a:prstGeom>
                          <a:noFill/>
                          <a:ln w="9525">
                            <a:noFill/>
                            <a:miter lim="800000"/>
                            <a:headEnd/>
                            <a:tailEnd/>
                          </a:ln>
                        </pic:spPr>
                      </pic:pic>
                    </a:graphicData>
                  </a:graphic>
                </wp:inline>
              </w:drawing>
            </w:r>
          </w:p>
        </w:tc>
      </w:tr>
    </w:tbl>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Электроны, переходя границу, «заполняют» дырки. При таком прямом направлении внешнего электрического поля толщина запирающего слоя и его сопротивление непрерывно уменьшаются. В этом направлении электрический ток проходит через </w:t>
      </w:r>
      <w:proofErr w:type="spellStart"/>
      <w:r w:rsidRPr="000B4347">
        <w:rPr>
          <w:rFonts w:ascii="Times New Roman" w:eastAsia="Times New Roman" w:hAnsi="Times New Roman" w:cs="Times New Roman"/>
          <w:color w:val="333333"/>
          <w:sz w:val="24"/>
          <w:szCs w:val="24"/>
        </w:rPr>
        <w:t>р-</w:t>
      </w:r>
      <w:proofErr w:type="gramStart"/>
      <w:r w:rsidRPr="000B4347">
        <w:rPr>
          <w:rFonts w:ascii="Times New Roman" w:eastAsia="Times New Roman" w:hAnsi="Times New Roman" w:cs="Times New Roman"/>
          <w:color w:val="333333"/>
          <w:sz w:val="24"/>
          <w:szCs w:val="24"/>
        </w:rPr>
        <w:t>n</w:t>
      </w:r>
      <w:proofErr w:type="gramEnd"/>
      <w:r w:rsidRPr="000B4347">
        <w:rPr>
          <w:rFonts w:ascii="Times New Roman" w:eastAsia="Times New Roman" w:hAnsi="Times New Roman" w:cs="Times New Roman"/>
          <w:color w:val="333333"/>
          <w:sz w:val="24"/>
          <w:szCs w:val="24"/>
        </w:rPr>
        <w:t>-переход</w:t>
      </w:r>
      <w:proofErr w:type="spellEnd"/>
      <w:r w:rsidRPr="000B4347">
        <w:rPr>
          <w:rFonts w:ascii="Times New Roman" w:eastAsia="Times New Roman" w:hAnsi="Times New Roman" w:cs="Times New Roman"/>
          <w:color w:val="333333"/>
          <w:sz w:val="24"/>
          <w:szCs w:val="24"/>
        </w:rPr>
        <w:t>.</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Ток через p-n-переход теперь обусловлен электронами, которые есть в полупроводнике p-типа, и дырками из полупроводника n-типа. </w:t>
      </w:r>
      <w:proofErr w:type="gramStart"/>
      <w:r w:rsidRPr="000B4347">
        <w:rPr>
          <w:rFonts w:ascii="Times New Roman" w:eastAsia="Times New Roman" w:hAnsi="Times New Roman" w:cs="Times New Roman"/>
          <w:color w:val="333333"/>
          <w:sz w:val="24"/>
          <w:szCs w:val="24"/>
        </w:rPr>
        <w:t>Но неосновных носителей заряда очень мало, поэтому проводимость перехода оказывается незначительной, а его сопротивление — большим.</w:t>
      </w:r>
      <w:proofErr w:type="gramEnd"/>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1869404" cy="1748628"/>
            <wp:effectExtent l="19050" t="0" r="0" b="0"/>
            <wp:docPr id="22" name="Рисунок 2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5"/>
                    <pic:cNvPicPr>
                      <a:picLocks noChangeAspect="1" noChangeArrowheads="1"/>
                    </pic:cNvPicPr>
                  </pic:nvPicPr>
                  <pic:blipFill>
                    <a:blip r:embed="rId49"/>
                    <a:srcRect/>
                    <a:stretch>
                      <a:fillRect/>
                    </a:stretch>
                  </pic:blipFill>
                  <pic:spPr bwMode="auto">
                    <a:xfrm>
                      <a:off x="0" y="0"/>
                      <a:ext cx="1871942" cy="1751002"/>
                    </a:xfrm>
                    <a:prstGeom prst="rect">
                      <a:avLst/>
                    </a:prstGeom>
                    <a:noFill/>
                    <a:ln w="9525">
                      <a:noFill/>
                      <a:miter lim="800000"/>
                      <a:headEnd/>
                      <a:tailEnd/>
                    </a:ln>
                  </pic:spPr>
                </pic:pic>
              </a:graphicData>
            </a:graphic>
          </wp:inline>
        </w:drawing>
      </w:r>
    </w:p>
    <w:p w:rsidR="002D7CD8" w:rsidRPr="000B4347" w:rsidRDefault="002D7CD8" w:rsidP="00312AC2">
      <w:pPr>
        <w:shd w:val="clear" w:color="auto" w:fill="FFFFFF"/>
        <w:spacing w:after="135" w:line="240" w:lineRule="auto"/>
        <w:rPr>
          <w:rFonts w:ascii="Times New Roman" w:eastAsia="Times New Roman" w:hAnsi="Times New Roman" w:cs="Times New Roman"/>
          <w:b/>
          <w:bCs/>
          <w:color w:val="FF0000"/>
          <w:sz w:val="24"/>
          <w:szCs w:val="24"/>
        </w:rPr>
      </w:pPr>
    </w:p>
    <w:p w:rsidR="002D7CD8" w:rsidRPr="000B4347" w:rsidRDefault="002D7CD8" w:rsidP="00312AC2">
      <w:pPr>
        <w:shd w:val="clear" w:color="auto" w:fill="FFFFFF"/>
        <w:spacing w:after="135" w:line="240" w:lineRule="auto"/>
        <w:rPr>
          <w:rFonts w:ascii="Times New Roman" w:eastAsia="Times New Roman" w:hAnsi="Times New Roman" w:cs="Times New Roman"/>
          <w:b/>
          <w:bCs/>
          <w:color w:val="FF0000"/>
          <w:sz w:val="24"/>
          <w:szCs w:val="24"/>
        </w:rPr>
      </w:pP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FF0000"/>
          <w:sz w:val="24"/>
          <w:szCs w:val="24"/>
        </w:rPr>
        <w:lastRenderedPageBreak/>
        <w:t>Полупроводниковые приборы</w:t>
      </w:r>
    </w:p>
    <w:tbl>
      <w:tblPr>
        <w:tblW w:w="0" w:type="auto"/>
        <w:tblCellMar>
          <w:top w:w="15" w:type="dxa"/>
          <w:left w:w="15" w:type="dxa"/>
          <w:bottom w:w="15" w:type="dxa"/>
          <w:right w:w="15" w:type="dxa"/>
        </w:tblCellMar>
        <w:tblLook w:val="04A0"/>
      </w:tblPr>
      <w:tblGrid>
        <w:gridCol w:w="3318"/>
        <w:gridCol w:w="3317"/>
        <w:gridCol w:w="3317"/>
      </w:tblGrid>
      <w:tr w:rsidR="00312AC2" w:rsidRPr="000B4347" w:rsidTr="00312AC2">
        <w:tc>
          <w:tcPr>
            <w:tcW w:w="3195" w:type="dxa"/>
            <w:shd w:val="clear" w:color="auto" w:fill="auto"/>
            <w:vAlign w:val="center"/>
            <w:hideMark/>
          </w:tcPr>
          <w:p w:rsidR="00312AC2" w:rsidRPr="000B4347" w:rsidRDefault="00312AC2" w:rsidP="00312AC2">
            <w:pPr>
              <w:spacing w:after="135"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i/>
                <w:iCs/>
                <w:sz w:val="24"/>
                <w:szCs w:val="24"/>
              </w:rPr>
              <w:t>Термисторы</w:t>
            </w:r>
          </w:p>
        </w:tc>
        <w:tc>
          <w:tcPr>
            <w:tcW w:w="3195" w:type="dxa"/>
            <w:shd w:val="clear" w:color="auto" w:fill="auto"/>
            <w:vAlign w:val="center"/>
            <w:hideMark/>
          </w:tcPr>
          <w:p w:rsidR="00312AC2" w:rsidRPr="000B4347" w:rsidRDefault="00312AC2" w:rsidP="00312AC2">
            <w:pPr>
              <w:spacing w:after="135"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i/>
                <w:iCs/>
                <w:sz w:val="24"/>
                <w:szCs w:val="24"/>
              </w:rPr>
              <w:t>Светодиоды</w:t>
            </w:r>
          </w:p>
        </w:tc>
        <w:tc>
          <w:tcPr>
            <w:tcW w:w="3195" w:type="dxa"/>
            <w:shd w:val="clear" w:color="auto" w:fill="auto"/>
            <w:vAlign w:val="center"/>
            <w:hideMark/>
          </w:tcPr>
          <w:p w:rsidR="00312AC2" w:rsidRPr="000B4347" w:rsidRDefault="00312AC2" w:rsidP="00312AC2">
            <w:pPr>
              <w:spacing w:after="135"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i/>
                <w:iCs/>
                <w:sz w:val="24"/>
                <w:szCs w:val="24"/>
              </w:rPr>
              <w:t>Диоды</w:t>
            </w:r>
          </w:p>
        </w:tc>
      </w:tr>
      <w:tr w:rsidR="00312AC2" w:rsidRPr="000B4347" w:rsidTr="00312AC2">
        <w:tc>
          <w:tcPr>
            <w:tcW w:w="3195" w:type="dxa"/>
            <w:shd w:val="clear" w:color="auto" w:fill="auto"/>
            <w:vAlign w:val="center"/>
            <w:hideMark/>
          </w:tcPr>
          <w:p w:rsidR="00312AC2" w:rsidRPr="000B4347" w:rsidRDefault="00312AC2" w:rsidP="00312AC2">
            <w:pPr>
              <w:spacing w:after="0"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1352550" cy="819150"/>
                  <wp:effectExtent l="19050" t="0" r="0" b="0"/>
                  <wp:docPr id="23" name="Рисунок 23"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
                          <pic:cNvPicPr>
                            <a:picLocks noChangeAspect="1" noChangeArrowheads="1"/>
                          </pic:cNvPicPr>
                        </pic:nvPicPr>
                        <pic:blipFill>
                          <a:blip r:embed="rId50"/>
                          <a:srcRect/>
                          <a:stretch>
                            <a:fillRect/>
                          </a:stretch>
                        </pic:blipFill>
                        <pic:spPr bwMode="auto">
                          <a:xfrm>
                            <a:off x="0" y="0"/>
                            <a:ext cx="1352550" cy="819150"/>
                          </a:xfrm>
                          <a:prstGeom prst="rect">
                            <a:avLst/>
                          </a:prstGeom>
                          <a:noFill/>
                          <a:ln w="9525">
                            <a:noFill/>
                            <a:miter lim="800000"/>
                            <a:headEnd/>
                            <a:tailEnd/>
                          </a:ln>
                        </pic:spPr>
                      </pic:pic>
                    </a:graphicData>
                  </a:graphic>
                </wp:inline>
              </w:drawing>
            </w:r>
          </w:p>
        </w:tc>
        <w:tc>
          <w:tcPr>
            <w:tcW w:w="3195" w:type="dxa"/>
            <w:shd w:val="clear" w:color="auto" w:fill="auto"/>
            <w:vAlign w:val="center"/>
            <w:hideMark/>
          </w:tcPr>
          <w:p w:rsidR="00312AC2" w:rsidRPr="000B4347" w:rsidRDefault="00312AC2" w:rsidP="00312AC2">
            <w:pPr>
              <w:spacing w:after="0"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1590675" cy="1381125"/>
                  <wp:effectExtent l="19050" t="0" r="9525" b="0"/>
                  <wp:docPr id="24" name="Рисунок 24"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8"/>
                          <pic:cNvPicPr>
                            <a:picLocks noChangeAspect="1" noChangeArrowheads="1"/>
                          </pic:cNvPicPr>
                        </pic:nvPicPr>
                        <pic:blipFill>
                          <a:blip r:embed="rId51"/>
                          <a:srcRect/>
                          <a:stretch>
                            <a:fillRect/>
                          </a:stretch>
                        </pic:blipFill>
                        <pic:spPr bwMode="auto">
                          <a:xfrm>
                            <a:off x="0" y="0"/>
                            <a:ext cx="1590675" cy="1381125"/>
                          </a:xfrm>
                          <a:prstGeom prst="rect">
                            <a:avLst/>
                          </a:prstGeom>
                          <a:noFill/>
                          <a:ln w="9525">
                            <a:noFill/>
                            <a:miter lim="800000"/>
                            <a:headEnd/>
                            <a:tailEnd/>
                          </a:ln>
                        </pic:spPr>
                      </pic:pic>
                    </a:graphicData>
                  </a:graphic>
                </wp:inline>
              </w:drawing>
            </w:r>
          </w:p>
        </w:tc>
        <w:tc>
          <w:tcPr>
            <w:tcW w:w="3195" w:type="dxa"/>
            <w:shd w:val="clear" w:color="auto" w:fill="auto"/>
            <w:vAlign w:val="center"/>
            <w:hideMark/>
          </w:tcPr>
          <w:p w:rsidR="00312AC2" w:rsidRPr="000B4347" w:rsidRDefault="00312AC2" w:rsidP="00312AC2">
            <w:pPr>
              <w:spacing w:after="0" w:line="240" w:lineRule="auto"/>
              <w:jc w:val="center"/>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1352550" cy="819150"/>
                  <wp:effectExtent l="19050" t="0" r="0" b="0"/>
                  <wp:docPr id="25" name="Рисунок 25"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0"/>
                          <pic:cNvPicPr>
                            <a:picLocks noChangeAspect="1" noChangeArrowheads="1"/>
                          </pic:cNvPicPr>
                        </pic:nvPicPr>
                        <pic:blipFill>
                          <a:blip r:embed="rId52"/>
                          <a:srcRect/>
                          <a:stretch>
                            <a:fillRect/>
                          </a:stretch>
                        </pic:blipFill>
                        <pic:spPr bwMode="auto">
                          <a:xfrm>
                            <a:off x="0" y="0"/>
                            <a:ext cx="1352550" cy="819150"/>
                          </a:xfrm>
                          <a:prstGeom prst="rect">
                            <a:avLst/>
                          </a:prstGeom>
                          <a:noFill/>
                          <a:ln w="9525">
                            <a:noFill/>
                            <a:miter lim="800000"/>
                            <a:headEnd/>
                            <a:tailEnd/>
                          </a:ln>
                        </pic:spPr>
                      </pic:pic>
                    </a:graphicData>
                  </a:graphic>
                </wp:inline>
              </w:drawing>
            </w:r>
          </w:p>
        </w:tc>
      </w:tr>
      <w:tr w:rsidR="00312AC2" w:rsidRPr="000B4347" w:rsidTr="00312AC2">
        <w:tc>
          <w:tcPr>
            <w:tcW w:w="319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2066925" cy="1371600"/>
                  <wp:effectExtent l="19050" t="0" r="9525" b="0"/>
                  <wp:docPr id="26" name="Рисунок 2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7"/>
                          <pic:cNvPicPr>
                            <a:picLocks noChangeAspect="1" noChangeArrowheads="1"/>
                          </pic:cNvPicPr>
                        </pic:nvPicPr>
                        <pic:blipFill>
                          <a:blip r:embed="rId53"/>
                          <a:srcRect/>
                          <a:stretch>
                            <a:fillRect/>
                          </a:stretch>
                        </pic:blipFill>
                        <pic:spPr bwMode="auto">
                          <a:xfrm>
                            <a:off x="0" y="0"/>
                            <a:ext cx="2066925" cy="1371600"/>
                          </a:xfrm>
                          <a:prstGeom prst="rect">
                            <a:avLst/>
                          </a:prstGeom>
                          <a:noFill/>
                          <a:ln w="9525">
                            <a:noFill/>
                            <a:miter lim="800000"/>
                            <a:headEnd/>
                            <a:tailEnd/>
                          </a:ln>
                        </pic:spPr>
                      </pic:pic>
                    </a:graphicData>
                  </a:graphic>
                </wp:inline>
              </w:drawing>
            </w:r>
          </w:p>
        </w:tc>
        <w:tc>
          <w:tcPr>
            <w:tcW w:w="319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2066925" cy="1533525"/>
                  <wp:effectExtent l="19050" t="0" r="9525" b="0"/>
                  <wp:docPr id="27" name="Рисунок 2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9"/>
                          <pic:cNvPicPr>
                            <a:picLocks noChangeAspect="1" noChangeArrowheads="1"/>
                          </pic:cNvPicPr>
                        </pic:nvPicPr>
                        <pic:blipFill>
                          <a:blip r:embed="rId54"/>
                          <a:srcRect/>
                          <a:stretch>
                            <a:fillRect/>
                          </a:stretch>
                        </pic:blipFill>
                        <pic:spPr bwMode="auto">
                          <a:xfrm>
                            <a:off x="0" y="0"/>
                            <a:ext cx="2066925" cy="1533525"/>
                          </a:xfrm>
                          <a:prstGeom prst="rect">
                            <a:avLst/>
                          </a:prstGeom>
                          <a:noFill/>
                          <a:ln w="9525">
                            <a:noFill/>
                            <a:miter lim="800000"/>
                            <a:headEnd/>
                            <a:tailEnd/>
                          </a:ln>
                        </pic:spPr>
                      </pic:pic>
                    </a:graphicData>
                  </a:graphic>
                </wp:inline>
              </w:drawing>
            </w:r>
          </w:p>
        </w:tc>
        <w:tc>
          <w:tcPr>
            <w:tcW w:w="319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2066925" cy="1419225"/>
                  <wp:effectExtent l="19050" t="0" r="9525" b="0"/>
                  <wp:docPr id="28" name="Рисунок 28"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1"/>
                          <pic:cNvPicPr>
                            <a:picLocks noChangeAspect="1" noChangeArrowheads="1"/>
                          </pic:cNvPicPr>
                        </pic:nvPicPr>
                        <pic:blipFill>
                          <a:blip r:embed="rId55"/>
                          <a:srcRect/>
                          <a:stretch>
                            <a:fillRect/>
                          </a:stretch>
                        </pic:blipFill>
                        <pic:spPr bwMode="auto">
                          <a:xfrm>
                            <a:off x="0" y="0"/>
                            <a:ext cx="2066925" cy="1419225"/>
                          </a:xfrm>
                          <a:prstGeom prst="rect">
                            <a:avLst/>
                          </a:prstGeom>
                          <a:noFill/>
                          <a:ln w="9525">
                            <a:noFill/>
                            <a:miter lim="800000"/>
                            <a:headEnd/>
                            <a:tailEnd/>
                          </a:ln>
                        </pic:spPr>
                      </pic:pic>
                    </a:graphicData>
                  </a:graphic>
                </wp:inline>
              </w:drawing>
            </w:r>
          </w:p>
        </w:tc>
      </w:tr>
      <w:tr w:rsidR="00312AC2" w:rsidRPr="000B4347" w:rsidTr="00312AC2">
        <w:tc>
          <w:tcPr>
            <w:tcW w:w="3195" w:type="dxa"/>
            <w:shd w:val="clear" w:color="auto" w:fill="auto"/>
            <w:vAlign w:val="center"/>
            <w:hideMark/>
          </w:tcPr>
          <w:p w:rsidR="00312AC2" w:rsidRPr="000B4347" w:rsidRDefault="00312AC2" w:rsidP="00312AC2">
            <w:pPr>
              <w:spacing w:after="135"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для измерения температуры по силе тока в цепи</w:t>
            </w:r>
          </w:p>
        </w:tc>
        <w:tc>
          <w:tcPr>
            <w:tcW w:w="3195" w:type="dxa"/>
            <w:shd w:val="clear" w:color="auto" w:fill="auto"/>
            <w:vAlign w:val="center"/>
            <w:hideMark/>
          </w:tcPr>
          <w:p w:rsidR="00312AC2" w:rsidRPr="000B4347" w:rsidRDefault="00312AC2" w:rsidP="00312AC2">
            <w:pPr>
              <w:spacing w:after="135"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Создают оптическое излучение при пропускании через них электрического тока</w:t>
            </w:r>
          </w:p>
        </w:tc>
        <w:tc>
          <w:tcPr>
            <w:tcW w:w="3195" w:type="dxa"/>
            <w:shd w:val="clear" w:color="auto" w:fill="auto"/>
            <w:vAlign w:val="center"/>
            <w:hideMark/>
          </w:tcPr>
          <w:p w:rsidR="00312AC2" w:rsidRPr="000B4347" w:rsidRDefault="00312AC2" w:rsidP="00312AC2">
            <w:pPr>
              <w:spacing w:after="135"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для преобразования переменного тока в пульсирующий ток постоянного</w:t>
            </w:r>
          </w:p>
        </w:tc>
      </w:tr>
    </w:tbl>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333333"/>
          <w:sz w:val="24"/>
          <w:szCs w:val="24"/>
        </w:rPr>
        <w:t>Устройство диода</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Способность </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-перехода пропускать ток практически только в одном направлении используется в приборах, которые называются </w:t>
      </w:r>
      <w:r w:rsidRPr="000B4347">
        <w:rPr>
          <w:rFonts w:ascii="Times New Roman" w:eastAsia="Times New Roman" w:hAnsi="Times New Roman" w:cs="Times New Roman"/>
          <w:b/>
          <w:bCs/>
          <w:i/>
          <w:iCs/>
          <w:color w:val="333333"/>
          <w:sz w:val="24"/>
          <w:szCs w:val="24"/>
        </w:rPr>
        <w:t>полупроводниковыми диодами</w:t>
      </w:r>
      <w:r w:rsidRPr="000B4347">
        <w:rPr>
          <w:rFonts w:ascii="Times New Roman" w:eastAsia="Times New Roman" w:hAnsi="Times New Roman" w:cs="Times New Roman"/>
          <w:color w:val="333333"/>
          <w:sz w:val="24"/>
          <w:szCs w:val="24"/>
        </w:rPr>
        <w:t xml:space="preserve">. Полупроводниковые диоды изготавливают из кристаллов кремния или германия. При их изготовлении в кристалл </w:t>
      </w:r>
      <w:proofErr w:type="spellStart"/>
      <w:r w:rsidRPr="000B4347">
        <w:rPr>
          <w:rFonts w:ascii="Times New Roman" w:eastAsia="Times New Roman" w:hAnsi="Times New Roman" w:cs="Times New Roman"/>
          <w:color w:val="333333"/>
          <w:sz w:val="24"/>
          <w:szCs w:val="24"/>
        </w:rPr>
        <w:t>c</w:t>
      </w:r>
      <w:proofErr w:type="spellEnd"/>
      <w:r w:rsidRPr="000B4347">
        <w:rPr>
          <w:rFonts w:ascii="Times New Roman" w:eastAsia="Times New Roman" w:hAnsi="Times New Roman" w:cs="Times New Roman"/>
          <w:color w:val="333333"/>
          <w:sz w:val="24"/>
          <w:szCs w:val="24"/>
        </w:rPr>
        <w:t xml:space="preserve"> каким-либо типом проводимости вплавляют примесь, обеспечивающую другой тип проводимости.</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2362200" cy="1771650"/>
            <wp:effectExtent l="19050" t="0" r="0" b="0"/>
            <wp:docPr id="29" name="Рисунок 29"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3"/>
                    <pic:cNvPicPr>
                      <a:picLocks noChangeAspect="1" noChangeArrowheads="1"/>
                    </pic:cNvPicPr>
                  </pic:nvPicPr>
                  <pic:blipFill>
                    <a:blip r:embed="rId56"/>
                    <a:srcRect/>
                    <a:stretch>
                      <a:fillRect/>
                    </a:stretch>
                  </pic:blipFill>
                  <pic:spPr bwMode="auto">
                    <a:xfrm>
                      <a:off x="0" y="0"/>
                      <a:ext cx="2362200" cy="1771650"/>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3143250" cy="2847975"/>
            <wp:effectExtent l="19050" t="0" r="0" b="0"/>
            <wp:docPr id="30" name="Рисунок 30"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24"/>
                    <pic:cNvPicPr>
                      <a:picLocks noChangeAspect="1" noChangeArrowheads="1"/>
                    </pic:cNvPicPr>
                  </pic:nvPicPr>
                  <pic:blipFill>
                    <a:blip r:embed="rId57"/>
                    <a:srcRect/>
                    <a:stretch>
                      <a:fillRect/>
                    </a:stretch>
                  </pic:blipFill>
                  <pic:spPr bwMode="auto">
                    <a:xfrm>
                      <a:off x="0" y="0"/>
                      <a:ext cx="3143250" cy="284797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 xml:space="preserve">Полупроводниковые диоды используются в выпрямителях для преобразования переменного тока в </w:t>
      </w:r>
      <w:proofErr w:type="gramStart"/>
      <w:r w:rsidRPr="000B4347">
        <w:rPr>
          <w:rFonts w:ascii="Times New Roman" w:eastAsia="Times New Roman" w:hAnsi="Times New Roman" w:cs="Times New Roman"/>
          <w:color w:val="333333"/>
          <w:sz w:val="24"/>
          <w:szCs w:val="24"/>
        </w:rPr>
        <w:t>постоянный</w:t>
      </w:r>
      <w:proofErr w:type="gramEnd"/>
      <w:r w:rsidRPr="000B4347">
        <w:rPr>
          <w:rFonts w:ascii="Times New Roman" w:eastAsia="Times New Roman" w:hAnsi="Times New Roman" w:cs="Times New Roman"/>
          <w:color w:val="333333"/>
          <w:sz w:val="24"/>
          <w:szCs w:val="24"/>
        </w:rPr>
        <w:t>.</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lastRenderedPageBreak/>
        <w:drawing>
          <wp:inline distT="0" distB="0" distL="0" distR="0">
            <wp:extent cx="5857760" cy="2419350"/>
            <wp:effectExtent l="19050" t="0" r="0" b="0"/>
            <wp:docPr id="31" name="Рисунок 31" descr="generatorA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neratorAC 11"/>
                    <pic:cNvPicPr>
                      <a:picLocks noChangeAspect="1" noChangeArrowheads="1"/>
                    </pic:cNvPicPr>
                  </pic:nvPicPr>
                  <pic:blipFill>
                    <a:blip r:embed="rId58"/>
                    <a:srcRect/>
                    <a:stretch>
                      <a:fillRect/>
                    </a:stretch>
                  </pic:blipFill>
                  <pic:spPr bwMode="auto">
                    <a:xfrm>
                      <a:off x="0" y="0"/>
                      <a:ext cx="5857760" cy="2419350"/>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4333875" cy="2707536"/>
            <wp:effectExtent l="19050" t="0" r="9525" b="0"/>
            <wp:docPr id="32" name="Рисунок 32" descr="kak podobrat diodnyy most dlya avtomobilnoy zaryadki akkumulyatora 11629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ak podobrat diodnyy most dlya avtomobilnoy zaryadki akkumulyatora 11629 large"/>
                    <pic:cNvPicPr>
                      <a:picLocks noChangeAspect="1" noChangeArrowheads="1"/>
                    </pic:cNvPicPr>
                  </pic:nvPicPr>
                  <pic:blipFill>
                    <a:blip r:embed="rId59" cstate="print"/>
                    <a:srcRect/>
                    <a:stretch>
                      <a:fillRect/>
                    </a:stretch>
                  </pic:blipFill>
                  <pic:spPr bwMode="auto">
                    <a:xfrm>
                      <a:off x="0" y="0"/>
                      <a:ext cx="4333875" cy="2707536"/>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Полупроводниковые диоды обладают многими преимуществами по сравнению с вакуумными – малыми размерами, длительными сроками службы, механической прочностью. Существенным недостатком полупроводниковых диодов является зависимость их параметров от температуры. Кремниевые диоды, например, могут удовлетворительно работать только в диапазоне температур от –70 °C до 80 °C. У германиевых диодов диапазон рабочих температур несколько шире.</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333333"/>
          <w:sz w:val="24"/>
          <w:szCs w:val="24"/>
        </w:rPr>
        <w:t>Транзистор</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2800350" cy="1876425"/>
            <wp:effectExtent l="19050" t="0" r="0" b="0"/>
            <wp:docPr id="33" name="Рисунок 33"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2"/>
                    <pic:cNvPicPr>
                      <a:picLocks noChangeAspect="1" noChangeArrowheads="1"/>
                    </pic:cNvPicPr>
                  </pic:nvPicPr>
                  <pic:blipFill>
                    <a:blip r:embed="rId60"/>
                    <a:srcRect/>
                    <a:stretch>
                      <a:fillRect/>
                    </a:stretch>
                  </pic:blipFill>
                  <pic:spPr bwMode="auto">
                    <a:xfrm>
                      <a:off x="0" y="0"/>
                      <a:ext cx="2800350" cy="1876425"/>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Полупроводниковые приборы не с одним, а с двумя </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-переходами называются </w:t>
      </w:r>
      <w:r w:rsidRPr="000B4347">
        <w:rPr>
          <w:rFonts w:ascii="Times New Roman" w:eastAsia="Times New Roman" w:hAnsi="Times New Roman" w:cs="Times New Roman"/>
          <w:b/>
          <w:bCs/>
          <w:i/>
          <w:iCs/>
          <w:color w:val="333333"/>
          <w:sz w:val="24"/>
          <w:szCs w:val="24"/>
        </w:rPr>
        <w:t>транзисторами</w:t>
      </w:r>
      <w:r w:rsidRPr="000B4347">
        <w:rPr>
          <w:rFonts w:ascii="Times New Roman" w:eastAsia="Times New Roman" w:hAnsi="Times New Roman" w:cs="Times New Roman"/>
          <w:color w:val="333333"/>
          <w:sz w:val="24"/>
          <w:szCs w:val="24"/>
        </w:rPr>
        <w:t xml:space="preserve">. Название происходит от сочетания английских слов: </w:t>
      </w:r>
      <w:proofErr w:type="spellStart"/>
      <w:r w:rsidRPr="000B4347">
        <w:rPr>
          <w:rFonts w:ascii="Times New Roman" w:eastAsia="Times New Roman" w:hAnsi="Times New Roman" w:cs="Times New Roman"/>
          <w:color w:val="333333"/>
          <w:sz w:val="24"/>
          <w:szCs w:val="24"/>
        </w:rPr>
        <w:t>transfer</w:t>
      </w:r>
      <w:proofErr w:type="spellEnd"/>
      <w:r w:rsidRPr="000B4347">
        <w:rPr>
          <w:rFonts w:ascii="Times New Roman" w:eastAsia="Times New Roman" w:hAnsi="Times New Roman" w:cs="Times New Roman"/>
          <w:color w:val="333333"/>
          <w:sz w:val="24"/>
          <w:szCs w:val="24"/>
        </w:rPr>
        <w:t xml:space="preserve"> – переносить и </w:t>
      </w:r>
      <w:proofErr w:type="spellStart"/>
      <w:r w:rsidRPr="000B4347">
        <w:rPr>
          <w:rFonts w:ascii="Times New Roman" w:eastAsia="Times New Roman" w:hAnsi="Times New Roman" w:cs="Times New Roman"/>
          <w:color w:val="333333"/>
          <w:sz w:val="24"/>
          <w:szCs w:val="24"/>
        </w:rPr>
        <w:t>resistor</w:t>
      </w:r>
      <w:proofErr w:type="spellEnd"/>
      <w:r w:rsidRPr="000B4347">
        <w:rPr>
          <w:rFonts w:ascii="Times New Roman" w:eastAsia="Times New Roman" w:hAnsi="Times New Roman" w:cs="Times New Roman"/>
          <w:color w:val="333333"/>
          <w:sz w:val="24"/>
          <w:szCs w:val="24"/>
        </w:rPr>
        <w:t xml:space="preserve"> – сопротивление. Обычно для создания транзисторов используют германий и кремний. Транзисторы бывают двух типов: </w:t>
      </w:r>
      <w:proofErr w:type="spellStart"/>
      <w:r w:rsidRPr="000B4347">
        <w:rPr>
          <w:rFonts w:ascii="Times New Roman" w:eastAsia="Times New Roman" w:hAnsi="Times New Roman" w:cs="Times New Roman"/>
          <w:i/>
          <w:iCs/>
          <w:color w:val="333333"/>
          <w:sz w:val="24"/>
          <w:szCs w:val="24"/>
        </w:rPr>
        <w:t>p</w:t>
      </w:r>
      <w:proofErr w:type="spellEnd"/>
      <w:r w:rsidRPr="000B4347">
        <w:rPr>
          <w:rFonts w:ascii="Times New Roman" w:eastAsia="Times New Roman" w:hAnsi="Times New Roman" w:cs="Times New Roman"/>
          <w:color w:val="333333"/>
          <w:sz w:val="24"/>
          <w:szCs w:val="24"/>
        </w:rPr>
        <w:t>–</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-транзисторы и </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proofErr w:type="spellStart"/>
      <w:r w:rsidRPr="000B4347">
        <w:rPr>
          <w:rFonts w:ascii="Times New Roman" w:eastAsia="Times New Roman" w:hAnsi="Times New Roman" w:cs="Times New Roman"/>
          <w:i/>
          <w:iCs/>
          <w:color w:val="333333"/>
          <w:sz w:val="24"/>
          <w:szCs w:val="24"/>
        </w:rPr>
        <w:t>p</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n</w:t>
      </w:r>
      <w:r w:rsidRPr="000B4347">
        <w:rPr>
          <w:rFonts w:ascii="Times New Roman" w:eastAsia="Times New Roman" w:hAnsi="Times New Roman" w:cs="Times New Roman"/>
          <w:color w:val="333333"/>
          <w:sz w:val="24"/>
          <w:szCs w:val="24"/>
        </w:rPr>
        <w:t>-транзисторы. Например, германиевый транзистор </w:t>
      </w:r>
      <w:proofErr w:type="spellStart"/>
      <w:r w:rsidRPr="000B4347">
        <w:rPr>
          <w:rFonts w:ascii="Times New Roman" w:eastAsia="Times New Roman" w:hAnsi="Times New Roman" w:cs="Times New Roman"/>
          <w:i/>
          <w:iCs/>
          <w:color w:val="333333"/>
          <w:sz w:val="24"/>
          <w:szCs w:val="24"/>
        </w:rPr>
        <w:t>p</w:t>
      </w:r>
      <w:proofErr w:type="spellEnd"/>
      <w:r w:rsidRPr="000B4347">
        <w:rPr>
          <w:rFonts w:ascii="Times New Roman" w:eastAsia="Times New Roman" w:hAnsi="Times New Roman" w:cs="Times New Roman"/>
          <w:color w:val="333333"/>
          <w:sz w:val="24"/>
          <w:szCs w:val="24"/>
        </w:rPr>
        <w:t>–</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 xml:space="preserve">-типа представляет собой небольшую </w:t>
      </w:r>
      <w:r w:rsidRPr="000B4347">
        <w:rPr>
          <w:rFonts w:ascii="Times New Roman" w:eastAsia="Times New Roman" w:hAnsi="Times New Roman" w:cs="Times New Roman"/>
          <w:color w:val="333333"/>
          <w:sz w:val="24"/>
          <w:szCs w:val="24"/>
        </w:rPr>
        <w:lastRenderedPageBreak/>
        <w:t xml:space="preserve">пластинку из германия с </w:t>
      </w:r>
      <w:proofErr w:type="spellStart"/>
      <w:r w:rsidRPr="000B4347">
        <w:rPr>
          <w:rFonts w:ascii="Times New Roman" w:eastAsia="Times New Roman" w:hAnsi="Times New Roman" w:cs="Times New Roman"/>
          <w:color w:val="333333"/>
          <w:sz w:val="24"/>
          <w:szCs w:val="24"/>
        </w:rPr>
        <w:t>донорной</w:t>
      </w:r>
      <w:proofErr w:type="spellEnd"/>
      <w:r w:rsidRPr="000B4347">
        <w:rPr>
          <w:rFonts w:ascii="Times New Roman" w:eastAsia="Times New Roman" w:hAnsi="Times New Roman" w:cs="Times New Roman"/>
          <w:color w:val="333333"/>
          <w:sz w:val="24"/>
          <w:szCs w:val="24"/>
        </w:rPr>
        <w:t xml:space="preserve"> примесью, т. е. из полупроводника </w:t>
      </w:r>
      <w:r w:rsidRPr="000B4347">
        <w:rPr>
          <w:rFonts w:ascii="Times New Roman" w:eastAsia="Times New Roman" w:hAnsi="Times New Roman" w:cs="Times New Roman"/>
          <w:i/>
          <w:iCs/>
          <w:color w:val="333333"/>
          <w:sz w:val="24"/>
          <w:szCs w:val="24"/>
        </w:rPr>
        <w:t>n</w:t>
      </w:r>
      <w:r w:rsidRPr="000B4347">
        <w:rPr>
          <w:rFonts w:ascii="Times New Roman" w:eastAsia="Times New Roman" w:hAnsi="Times New Roman" w:cs="Times New Roman"/>
          <w:color w:val="333333"/>
          <w:sz w:val="24"/>
          <w:szCs w:val="24"/>
        </w:rPr>
        <w:t>-типа. В этой пластинке создаются две области с акцепторной примесью, т. е. области с дырочной проводимостью. В транзисторе </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proofErr w:type="spellStart"/>
      <w:r w:rsidRPr="000B4347">
        <w:rPr>
          <w:rFonts w:ascii="Times New Roman" w:eastAsia="Times New Roman" w:hAnsi="Times New Roman" w:cs="Times New Roman"/>
          <w:i/>
          <w:iCs/>
          <w:color w:val="333333"/>
          <w:sz w:val="24"/>
          <w:szCs w:val="24"/>
        </w:rPr>
        <w:t>p</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n</w:t>
      </w:r>
      <w:r w:rsidRPr="000B4347">
        <w:rPr>
          <w:rFonts w:ascii="Times New Roman" w:eastAsia="Times New Roman" w:hAnsi="Times New Roman" w:cs="Times New Roman"/>
          <w:color w:val="333333"/>
          <w:sz w:val="24"/>
          <w:szCs w:val="24"/>
        </w:rPr>
        <w:t>-типа основная германиевая пластинка обладает проводимостью </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-типа, а созданные на ней две области – проводимостью </w:t>
      </w:r>
      <w:r w:rsidRPr="000B4347">
        <w:rPr>
          <w:rFonts w:ascii="Times New Roman" w:eastAsia="Times New Roman" w:hAnsi="Times New Roman" w:cs="Times New Roman"/>
          <w:i/>
          <w:iCs/>
          <w:color w:val="333333"/>
          <w:sz w:val="24"/>
          <w:szCs w:val="24"/>
        </w:rPr>
        <w:t>n</w:t>
      </w:r>
      <w:r w:rsidRPr="000B4347">
        <w:rPr>
          <w:rFonts w:ascii="Times New Roman" w:eastAsia="Times New Roman" w:hAnsi="Times New Roman" w:cs="Times New Roman"/>
          <w:color w:val="333333"/>
          <w:sz w:val="24"/>
          <w:szCs w:val="24"/>
        </w:rPr>
        <w:t>-типа.</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2381250" cy="1724025"/>
            <wp:effectExtent l="19050" t="0" r="0" b="0"/>
            <wp:docPr id="34" name="Рисунок 3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25"/>
                    <pic:cNvPicPr>
                      <a:picLocks noChangeAspect="1" noChangeArrowheads="1"/>
                    </pic:cNvPicPr>
                  </pic:nvPicPr>
                  <pic:blipFill>
                    <a:blip r:embed="rId61"/>
                    <a:srcRect/>
                    <a:stretch>
                      <a:fillRect/>
                    </a:stretch>
                  </pic:blipFill>
                  <pic:spPr bwMode="auto">
                    <a:xfrm>
                      <a:off x="0" y="0"/>
                      <a:ext cx="2381250" cy="1724025"/>
                    </a:xfrm>
                    <a:prstGeom prst="rect">
                      <a:avLst/>
                    </a:prstGeom>
                    <a:noFill/>
                    <a:ln w="9525">
                      <a:noFill/>
                      <a:miter lim="800000"/>
                      <a:headEnd/>
                      <a:tailEnd/>
                    </a:ln>
                  </pic:spPr>
                </pic:pic>
              </a:graphicData>
            </a:graphic>
          </wp:inline>
        </w:drawing>
      </w:r>
      <w:r w:rsidRPr="000B4347">
        <w:rPr>
          <w:rFonts w:ascii="Times New Roman" w:eastAsia="Times New Roman" w:hAnsi="Times New Roman" w:cs="Times New Roman"/>
          <w:color w:val="333333"/>
          <w:sz w:val="24"/>
          <w:szCs w:val="24"/>
        </w:rPr>
        <w:t>  </w:t>
      </w:r>
      <w:r w:rsidRPr="000B4347">
        <w:rPr>
          <w:rFonts w:ascii="Times New Roman" w:eastAsia="Times New Roman" w:hAnsi="Times New Roman" w:cs="Times New Roman"/>
          <w:noProof/>
          <w:color w:val="333333"/>
          <w:sz w:val="24"/>
          <w:szCs w:val="24"/>
        </w:rPr>
        <w:drawing>
          <wp:inline distT="0" distB="0" distL="0" distR="0">
            <wp:extent cx="2891330" cy="2840349"/>
            <wp:effectExtent l="19050" t="0" r="4270" b="0"/>
            <wp:docPr id="35" name="Рисунок 3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26"/>
                    <pic:cNvPicPr>
                      <a:picLocks noChangeAspect="1" noChangeArrowheads="1"/>
                    </pic:cNvPicPr>
                  </pic:nvPicPr>
                  <pic:blipFill>
                    <a:blip r:embed="rId62"/>
                    <a:srcRect/>
                    <a:stretch>
                      <a:fillRect/>
                    </a:stretch>
                  </pic:blipFill>
                  <pic:spPr bwMode="auto">
                    <a:xfrm>
                      <a:off x="0" y="0"/>
                      <a:ext cx="2887318" cy="2836407"/>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Пластинку транзистора называют </w:t>
      </w:r>
      <w:r w:rsidRPr="000B4347">
        <w:rPr>
          <w:rFonts w:ascii="Times New Roman" w:eastAsia="Times New Roman" w:hAnsi="Times New Roman" w:cs="Times New Roman"/>
          <w:b/>
          <w:bCs/>
          <w:i/>
          <w:iCs/>
          <w:color w:val="333333"/>
          <w:sz w:val="24"/>
          <w:szCs w:val="24"/>
        </w:rPr>
        <w:t>базой</w:t>
      </w:r>
      <w:r w:rsidRPr="000B4347">
        <w:rPr>
          <w:rFonts w:ascii="Times New Roman" w:eastAsia="Times New Roman" w:hAnsi="Times New Roman" w:cs="Times New Roman"/>
          <w:color w:val="333333"/>
          <w:sz w:val="24"/>
          <w:szCs w:val="24"/>
        </w:rPr>
        <w:t> (Б), одну из областей с противоположным типом проводимости – </w:t>
      </w:r>
      <w:r w:rsidRPr="000B4347">
        <w:rPr>
          <w:rFonts w:ascii="Times New Roman" w:eastAsia="Times New Roman" w:hAnsi="Times New Roman" w:cs="Times New Roman"/>
          <w:b/>
          <w:bCs/>
          <w:i/>
          <w:iCs/>
          <w:color w:val="333333"/>
          <w:sz w:val="24"/>
          <w:szCs w:val="24"/>
        </w:rPr>
        <w:t>коллектором</w:t>
      </w:r>
      <w:r w:rsidRPr="000B4347">
        <w:rPr>
          <w:rFonts w:ascii="Times New Roman" w:eastAsia="Times New Roman" w:hAnsi="Times New Roman" w:cs="Times New Roman"/>
          <w:color w:val="333333"/>
          <w:sz w:val="24"/>
          <w:szCs w:val="24"/>
        </w:rPr>
        <w:t> (К), а вторую – </w:t>
      </w:r>
      <w:r w:rsidRPr="000B4347">
        <w:rPr>
          <w:rFonts w:ascii="Times New Roman" w:eastAsia="Times New Roman" w:hAnsi="Times New Roman" w:cs="Times New Roman"/>
          <w:b/>
          <w:bCs/>
          <w:i/>
          <w:iCs/>
          <w:color w:val="333333"/>
          <w:sz w:val="24"/>
          <w:szCs w:val="24"/>
        </w:rPr>
        <w:t>эмиттером</w:t>
      </w:r>
      <w:r w:rsidRPr="000B4347">
        <w:rPr>
          <w:rFonts w:ascii="Times New Roman" w:eastAsia="Times New Roman" w:hAnsi="Times New Roman" w:cs="Times New Roman"/>
          <w:color w:val="333333"/>
          <w:sz w:val="24"/>
          <w:szCs w:val="24"/>
        </w:rPr>
        <w:t> (Э). Обычно объем коллектора превышает объем эмиттера. В условных обозначениях на схемах стрелка эмиттера показывает направление тока через транзистор.</w:t>
      </w:r>
    </w:p>
    <w:tbl>
      <w:tblPr>
        <w:tblW w:w="0" w:type="auto"/>
        <w:tblCellMar>
          <w:top w:w="15" w:type="dxa"/>
          <w:left w:w="15" w:type="dxa"/>
          <w:bottom w:w="15" w:type="dxa"/>
          <w:right w:w="15" w:type="dxa"/>
        </w:tblCellMar>
        <w:tblLook w:val="04A0"/>
      </w:tblPr>
      <w:tblGrid>
        <w:gridCol w:w="4785"/>
        <w:gridCol w:w="4785"/>
      </w:tblGrid>
      <w:tr w:rsidR="00312AC2" w:rsidRPr="000B4347" w:rsidTr="00312AC2">
        <w:tc>
          <w:tcPr>
            <w:tcW w:w="478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2886075" cy="1048743"/>
                  <wp:effectExtent l="19050" t="0" r="9525" b="0"/>
                  <wp:docPr id="36" name="Рисунок 3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7"/>
                          <pic:cNvPicPr>
                            <a:picLocks noChangeAspect="1" noChangeArrowheads="1"/>
                          </pic:cNvPicPr>
                        </pic:nvPicPr>
                        <pic:blipFill>
                          <a:blip r:embed="rId63"/>
                          <a:srcRect/>
                          <a:stretch>
                            <a:fillRect/>
                          </a:stretch>
                        </pic:blipFill>
                        <pic:spPr bwMode="auto">
                          <a:xfrm>
                            <a:off x="0" y="0"/>
                            <a:ext cx="2886075" cy="1048743"/>
                          </a:xfrm>
                          <a:prstGeom prst="rect">
                            <a:avLst/>
                          </a:prstGeom>
                          <a:noFill/>
                          <a:ln w="9525">
                            <a:noFill/>
                            <a:miter lim="800000"/>
                            <a:headEnd/>
                            <a:tailEnd/>
                          </a:ln>
                        </pic:spPr>
                      </pic:pic>
                    </a:graphicData>
                  </a:graphic>
                </wp:inline>
              </w:drawing>
            </w:r>
          </w:p>
        </w:tc>
        <w:tc>
          <w:tcPr>
            <w:tcW w:w="4785" w:type="dxa"/>
            <w:shd w:val="clear" w:color="auto" w:fill="auto"/>
            <w:vAlign w:val="center"/>
            <w:hideMark/>
          </w:tcPr>
          <w:p w:rsidR="00312AC2" w:rsidRPr="000B4347" w:rsidRDefault="00312AC2" w:rsidP="00312AC2">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sz w:val="24"/>
                <w:szCs w:val="24"/>
              </w:rPr>
              <w:t> </w:t>
            </w:r>
            <w:r w:rsidRPr="000B4347">
              <w:rPr>
                <w:rFonts w:ascii="Times New Roman" w:eastAsia="Times New Roman" w:hAnsi="Times New Roman" w:cs="Times New Roman"/>
                <w:noProof/>
                <w:sz w:val="24"/>
                <w:szCs w:val="24"/>
              </w:rPr>
              <w:drawing>
                <wp:inline distT="0" distB="0" distL="0" distR="0">
                  <wp:extent cx="2409825" cy="875683"/>
                  <wp:effectExtent l="19050" t="0" r="9525" b="0"/>
                  <wp:docPr id="37" name="Рисунок 3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28"/>
                          <pic:cNvPicPr>
                            <a:picLocks noChangeAspect="1" noChangeArrowheads="1"/>
                          </pic:cNvPicPr>
                        </pic:nvPicPr>
                        <pic:blipFill>
                          <a:blip r:embed="rId64"/>
                          <a:srcRect/>
                          <a:stretch>
                            <a:fillRect/>
                          </a:stretch>
                        </pic:blipFill>
                        <pic:spPr bwMode="auto">
                          <a:xfrm>
                            <a:off x="0" y="0"/>
                            <a:ext cx="2409825" cy="875683"/>
                          </a:xfrm>
                          <a:prstGeom prst="rect">
                            <a:avLst/>
                          </a:prstGeom>
                          <a:noFill/>
                          <a:ln w="9525">
                            <a:noFill/>
                            <a:miter lim="800000"/>
                            <a:headEnd/>
                            <a:tailEnd/>
                          </a:ln>
                        </pic:spPr>
                      </pic:pic>
                    </a:graphicData>
                  </a:graphic>
                </wp:inline>
              </w:drawing>
            </w:r>
          </w:p>
        </w:tc>
      </w:tr>
    </w:tbl>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br/>
        <w:t>Оба </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-перехода транзистора соединяются с двумя источниками тока. На рисунке показано включение в цепь транзистора </w:t>
      </w:r>
      <w:proofErr w:type="spellStart"/>
      <w:r w:rsidRPr="000B4347">
        <w:rPr>
          <w:rFonts w:ascii="Times New Roman" w:eastAsia="Times New Roman" w:hAnsi="Times New Roman" w:cs="Times New Roman"/>
          <w:i/>
          <w:iCs/>
          <w:color w:val="333333"/>
          <w:sz w:val="24"/>
          <w:szCs w:val="24"/>
        </w:rPr>
        <w:t>p</w:t>
      </w:r>
      <w:proofErr w:type="spellEnd"/>
      <w:r w:rsidRPr="000B4347">
        <w:rPr>
          <w:rFonts w:ascii="Times New Roman" w:eastAsia="Times New Roman" w:hAnsi="Times New Roman" w:cs="Times New Roman"/>
          <w:color w:val="333333"/>
          <w:sz w:val="24"/>
          <w:szCs w:val="24"/>
        </w:rPr>
        <w:t>–</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 xml:space="preserve">-структуры. </w:t>
      </w:r>
      <w:proofErr w:type="gramStart"/>
      <w:r w:rsidRPr="000B4347">
        <w:rPr>
          <w:rFonts w:ascii="Times New Roman" w:eastAsia="Times New Roman" w:hAnsi="Times New Roman" w:cs="Times New Roman"/>
          <w:color w:val="333333"/>
          <w:sz w:val="24"/>
          <w:szCs w:val="24"/>
        </w:rPr>
        <w:t>Переход «эмиттер–база» включается в прямом (пропускном) направлении (цепь эмиттера), а переход «коллектор–база» – в запирающем направлении (цепь коллектора).</w:t>
      </w:r>
      <w:proofErr w:type="gramEnd"/>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Пока цепь эмиттера разомкнута, ток в цепи коллектора очень мал, так как для основных носителей свободного заряда – электронов в базе и дырок в коллекторе – переход заперт.</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noProof/>
          <w:color w:val="333333"/>
          <w:sz w:val="24"/>
          <w:szCs w:val="24"/>
        </w:rPr>
        <w:drawing>
          <wp:inline distT="0" distB="0" distL="0" distR="0">
            <wp:extent cx="4091212" cy="2049517"/>
            <wp:effectExtent l="19050" t="0" r="4538" b="0"/>
            <wp:docPr id="38" name="Рисунок 38"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29"/>
                    <pic:cNvPicPr>
                      <a:picLocks noChangeAspect="1" noChangeArrowheads="1"/>
                    </pic:cNvPicPr>
                  </pic:nvPicPr>
                  <pic:blipFill>
                    <a:blip r:embed="rId65"/>
                    <a:srcRect/>
                    <a:stretch>
                      <a:fillRect/>
                    </a:stretch>
                  </pic:blipFill>
                  <pic:spPr bwMode="auto">
                    <a:xfrm>
                      <a:off x="0" y="0"/>
                      <a:ext cx="4098766" cy="2053301"/>
                    </a:xfrm>
                    <a:prstGeom prst="rect">
                      <a:avLst/>
                    </a:prstGeom>
                    <a:noFill/>
                    <a:ln w="9525">
                      <a:noFill/>
                      <a:miter lim="800000"/>
                      <a:headEnd/>
                      <a:tailEnd/>
                    </a:ln>
                  </pic:spPr>
                </pic:pic>
              </a:graphicData>
            </a:graphic>
          </wp:inline>
        </w:drawing>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При замыкании цепи эмиттера дырки – основные носители заряда в эмиттере – переходят из него в базу, создавая в этой цепи ток </w:t>
      </w:r>
      <w:proofErr w:type="spellStart"/>
      <w:proofErr w:type="gramStart"/>
      <w:r w:rsidRPr="000B4347">
        <w:rPr>
          <w:rFonts w:ascii="Times New Roman" w:eastAsia="Times New Roman" w:hAnsi="Times New Roman" w:cs="Times New Roman"/>
          <w:i/>
          <w:iCs/>
          <w:color w:val="333333"/>
          <w:sz w:val="24"/>
          <w:szCs w:val="24"/>
        </w:rPr>
        <w:t>I</w:t>
      </w:r>
      <w:proofErr w:type="gramEnd"/>
      <w:r w:rsidRPr="000B4347">
        <w:rPr>
          <w:rFonts w:ascii="Times New Roman" w:eastAsia="Times New Roman" w:hAnsi="Times New Roman" w:cs="Times New Roman"/>
          <w:color w:val="333333"/>
          <w:sz w:val="24"/>
          <w:szCs w:val="24"/>
          <w:vertAlign w:val="subscript"/>
        </w:rPr>
        <w:t>э</w:t>
      </w:r>
      <w:proofErr w:type="spellEnd"/>
      <w:r w:rsidRPr="000B4347">
        <w:rPr>
          <w:rFonts w:ascii="Times New Roman" w:eastAsia="Times New Roman" w:hAnsi="Times New Roman" w:cs="Times New Roman"/>
          <w:color w:val="333333"/>
          <w:sz w:val="24"/>
          <w:szCs w:val="24"/>
        </w:rPr>
        <w:t>. Но для дырок, попавших в базу из эмиттера, </w:t>
      </w:r>
      <w:proofErr w:type="spellStart"/>
      <w:r w:rsidRPr="000B4347">
        <w:rPr>
          <w:rFonts w:ascii="Times New Roman" w:eastAsia="Times New Roman" w:hAnsi="Times New Roman" w:cs="Times New Roman"/>
          <w:i/>
          <w:iCs/>
          <w:color w:val="333333"/>
          <w:sz w:val="24"/>
          <w:szCs w:val="24"/>
        </w:rPr>
        <w:t>n</w:t>
      </w:r>
      <w:proofErr w:type="spellEnd"/>
      <w:r w:rsidRPr="000B4347">
        <w:rPr>
          <w:rFonts w:ascii="Times New Roman" w:eastAsia="Times New Roman" w:hAnsi="Times New Roman" w:cs="Times New Roman"/>
          <w:color w:val="333333"/>
          <w:sz w:val="24"/>
          <w:szCs w:val="24"/>
        </w:rPr>
        <w:t>–</w:t>
      </w:r>
      <w:r w:rsidRPr="000B4347">
        <w:rPr>
          <w:rFonts w:ascii="Times New Roman" w:eastAsia="Times New Roman" w:hAnsi="Times New Roman" w:cs="Times New Roman"/>
          <w:i/>
          <w:iCs/>
          <w:color w:val="333333"/>
          <w:sz w:val="24"/>
          <w:szCs w:val="24"/>
        </w:rPr>
        <w:t>p</w:t>
      </w:r>
      <w:r w:rsidRPr="000B4347">
        <w:rPr>
          <w:rFonts w:ascii="Times New Roman" w:eastAsia="Times New Roman" w:hAnsi="Times New Roman" w:cs="Times New Roman"/>
          <w:color w:val="333333"/>
          <w:sz w:val="24"/>
          <w:szCs w:val="24"/>
        </w:rPr>
        <w:t xml:space="preserve">-переход в цепи коллектора открыт. Большая часть дырок захватывается полем этого перехода и </w:t>
      </w:r>
      <w:r w:rsidRPr="000B4347">
        <w:rPr>
          <w:rFonts w:ascii="Times New Roman" w:eastAsia="Times New Roman" w:hAnsi="Times New Roman" w:cs="Times New Roman"/>
          <w:color w:val="333333"/>
          <w:sz w:val="24"/>
          <w:szCs w:val="24"/>
        </w:rPr>
        <w:lastRenderedPageBreak/>
        <w:t>проникает в коллектор, создавая ток </w:t>
      </w:r>
      <w:proofErr w:type="spellStart"/>
      <w:proofErr w:type="gramStart"/>
      <w:r w:rsidRPr="000B4347">
        <w:rPr>
          <w:rFonts w:ascii="Times New Roman" w:eastAsia="Times New Roman" w:hAnsi="Times New Roman" w:cs="Times New Roman"/>
          <w:i/>
          <w:iCs/>
          <w:color w:val="333333"/>
          <w:sz w:val="24"/>
          <w:szCs w:val="24"/>
        </w:rPr>
        <w:t>I</w:t>
      </w:r>
      <w:proofErr w:type="gramEnd"/>
      <w:r w:rsidRPr="000B4347">
        <w:rPr>
          <w:rFonts w:ascii="Times New Roman" w:eastAsia="Times New Roman" w:hAnsi="Times New Roman" w:cs="Times New Roman"/>
          <w:color w:val="333333"/>
          <w:sz w:val="24"/>
          <w:szCs w:val="24"/>
          <w:vertAlign w:val="subscript"/>
        </w:rPr>
        <w:t>к</w:t>
      </w:r>
      <w:proofErr w:type="spellEnd"/>
      <w:r w:rsidRPr="000B4347">
        <w:rPr>
          <w:rFonts w:ascii="Times New Roman" w:eastAsia="Times New Roman" w:hAnsi="Times New Roman" w:cs="Times New Roman"/>
          <w:color w:val="333333"/>
          <w:sz w:val="24"/>
          <w:szCs w:val="24"/>
        </w:rPr>
        <w:t>. Для того</w:t>
      </w:r>
      <w:proofErr w:type="gramStart"/>
      <w:r w:rsidRPr="000B4347">
        <w:rPr>
          <w:rFonts w:ascii="Times New Roman" w:eastAsia="Times New Roman" w:hAnsi="Times New Roman" w:cs="Times New Roman"/>
          <w:color w:val="333333"/>
          <w:sz w:val="24"/>
          <w:szCs w:val="24"/>
        </w:rPr>
        <w:t>,</w:t>
      </w:r>
      <w:proofErr w:type="gramEnd"/>
      <w:r w:rsidRPr="000B4347">
        <w:rPr>
          <w:rFonts w:ascii="Times New Roman" w:eastAsia="Times New Roman" w:hAnsi="Times New Roman" w:cs="Times New Roman"/>
          <w:color w:val="333333"/>
          <w:sz w:val="24"/>
          <w:szCs w:val="24"/>
        </w:rPr>
        <w:t xml:space="preserve"> чтобы ток коллектора был практически равен току эмиттера, базу транзистора делают в виде очень тонкого слоя. При изменении тока в цепи эмиттера изменяется сила тока и в цепи коллектора.</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Если в цепь эмиттера включен источник переменного напряжения, то на резисторе </w:t>
      </w:r>
      <w:r w:rsidRPr="000B4347">
        <w:rPr>
          <w:rFonts w:ascii="Times New Roman" w:eastAsia="Times New Roman" w:hAnsi="Times New Roman" w:cs="Times New Roman"/>
          <w:i/>
          <w:iCs/>
          <w:color w:val="333333"/>
          <w:sz w:val="24"/>
          <w:szCs w:val="24"/>
        </w:rPr>
        <w:t>R</w:t>
      </w:r>
      <w:r w:rsidRPr="000B4347">
        <w:rPr>
          <w:rFonts w:ascii="Times New Roman" w:eastAsia="Times New Roman" w:hAnsi="Times New Roman" w:cs="Times New Roman"/>
          <w:color w:val="333333"/>
          <w:sz w:val="24"/>
          <w:szCs w:val="24"/>
        </w:rPr>
        <w:t xml:space="preserve">, включенном в цепь коллектора, также возникает переменное напряжение, амплитуда которого может во много раз превышать амплитуду входного сигнала. Следовательно, транзистор </w:t>
      </w:r>
      <w:proofErr w:type="gramStart"/>
      <w:r w:rsidRPr="000B4347">
        <w:rPr>
          <w:rFonts w:ascii="Times New Roman" w:eastAsia="Times New Roman" w:hAnsi="Times New Roman" w:cs="Times New Roman"/>
          <w:color w:val="333333"/>
          <w:sz w:val="24"/>
          <w:szCs w:val="24"/>
        </w:rPr>
        <w:t>выполняет роль</w:t>
      </w:r>
      <w:proofErr w:type="gramEnd"/>
      <w:r w:rsidRPr="000B4347">
        <w:rPr>
          <w:rFonts w:ascii="Times New Roman" w:eastAsia="Times New Roman" w:hAnsi="Times New Roman" w:cs="Times New Roman"/>
          <w:color w:val="333333"/>
          <w:sz w:val="24"/>
          <w:szCs w:val="24"/>
        </w:rPr>
        <w:t xml:space="preserve"> усилителя переменного напряжения.</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Однако такая схема усилителя на транзисторе является неэффективной, так как в ней отсутствует усиление сигнала по току, и через источники входного сигнала протекает весь ток эмиттера </w:t>
      </w:r>
      <w:proofErr w:type="spellStart"/>
      <w:proofErr w:type="gramStart"/>
      <w:r w:rsidRPr="000B4347">
        <w:rPr>
          <w:rFonts w:ascii="Times New Roman" w:eastAsia="Times New Roman" w:hAnsi="Times New Roman" w:cs="Times New Roman"/>
          <w:i/>
          <w:iCs/>
          <w:color w:val="333333"/>
          <w:sz w:val="24"/>
          <w:szCs w:val="24"/>
        </w:rPr>
        <w:t>I</w:t>
      </w:r>
      <w:proofErr w:type="gramEnd"/>
      <w:r w:rsidRPr="000B4347">
        <w:rPr>
          <w:rFonts w:ascii="Times New Roman" w:eastAsia="Times New Roman" w:hAnsi="Times New Roman" w:cs="Times New Roman"/>
          <w:color w:val="333333"/>
          <w:sz w:val="24"/>
          <w:szCs w:val="24"/>
          <w:vertAlign w:val="subscript"/>
        </w:rPr>
        <w:t>э</w:t>
      </w:r>
      <w:proofErr w:type="spellEnd"/>
      <w:r w:rsidRPr="000B4347">
        <w:rPr>
          <w:rFonts w:ascii="Times New Roman" w:eastAsia="Times New Roman" w:hAnsi="Times New Roman" w:cs="Times New Roman"/>
          <w:color w:val="333333"/>
          <w:sz w:val="24"/>
          <w:szCs w:val="24"/>
        </w:rPr>
        <w:t>. В реальных схемах усилителей на транзисторах источник переменного напряжения включают так, чтобы через него протекал только небольшой ток базы </w:t>
      </w:r>
      <w:proofErr w:type="spellStart"/>
      <w:proofErr w:type="gramStart"/>
      <w:r w:rsidRPr="000B4347">
        <w:rPr>
          <w:rFonts w:ascii="Times New Roman" w:eastAsia="Times New Roman" w:hAnsi="Times New Roman" w:cs="Times New Roman"/>
          <w:i/>
          <w:iCs/>
          <w:color w:val="333333"/>
          <w:sz w:val="24"/>
          <w:szCs w:val="24"/>
        </w:rPr>
        <w:t>I</w:t>
      </w:r>
      <w:proofErr w:type="gramEnd"/>
      <w:r w:rsidRPr="000B4347">
        <w:rPr>
          <w:rFonts w:ascii="Times New Roman" w:eastAsia="Times New Roman" w:hAnsi="Times New Roman" w:cs="Times New Roman"/>
          <w:color w:val="333333"/>
          <w:sz w:val="24"/>
          <w:szCs w:val="24"/>
          <w:vertAlign w:val="subscript"/>
        </w:rPr>
        <w:t>б</w:t>
      </w:r>
      <w:proofErr w:type="spellEnd"/>
      <w:r w:rsidRPr="000B4347">
        <w:rPr>
          <w:rFonts w:ascii="Times New Roman" w:eastAsia="Times New Roman" w:hAnsi="Times New Roman" w:cs="Times New Roman"/>
          <w:color w:val="333333"/>
          <w:sz w:val="24"/>
          <w:szCs w:val="24"/>
        </w:rPr>
        <w:t> = </w:t>
      </w:r>
      <w:proofErr w:type="spellStart"/>
      <w:r w:rsidRPr="000B4347">
        <w:rPr>
          <w:rFonts w:ascii="Times New Roman" w:eastAsia="Times New Roman" w:hAnsi="Times New Roman" w:cs="Times New Roman"/>
          <w:i/>
          <w:iCs/>
          <w:color w:val="333333"/>
          <w:sz w:val="24"/>
          <w:szCs w:val="24"/>
        </w:rPr>
        <w:t>I</w:t>
      </w:r>
      <w:r w:rsidRPr="000B4347">
        <w:rPr>
          <w:rFonts w:ascii="Times New Roman" w:eastAsia="Times New Roman" w:hAnsi="Times New Roman" w:cs="Times New Roman"/>
          <w:color w:val="333333"/>
          <w:sz w:val="24"/>
          <w:szCs w:val="24"/>
          <w:vertAlign w:val="subscript"/>
        </w:rPr>
        <w:t>э</w:t>
      </w:r>
      <w:proofErr w:type="spellEnd"/>
      <w:r w:rsidRPr="000B4347">
        <w:rPr>
          <w:rFonts w:ascii="Times New Roman" w:eastAsia="Times New Roman" w:hAnsi="Times New Roman" w:cs="Times New Roman"/>
          <w:color w:val="333333"/>
          <w:sz w:val="24"/>
          <w:szCs w:val="24"/>
        </w:rPr>
        <w:t> – </w:t>
      </w:r>
      <w:proofErr w:type="spellStart"/>
      <w:r w:rsidRPr="000B4347">
        <w:rPr>
          <w:rFonts w:ascii="Times New Roman" w:eastAsia="Times New Roman" w:hAnsi="Times New Roman" w:cs="Times New Roman"/>
          <w:i/>
          <w:iCs/>
          <w:color w:val="333333"/>
          <w:sz w:val="24"/>
          <w:szCs w:val="24"/>
        </w:rPr>
        <w:t>I</w:t>
      </w:r>
      <w:r w:rsidRPr="000B4347">
        <w:rPr>
          <w:rFonts w:ascii="Times New Roman" w:eastAsia="Times New Roman" w:hAnsi="Times New Roman" w:cs="Times New Roman"/>
          <w:color w:val="333333"/>
          <w:sz w:val="24"/>
          <w:szCs w:val="24"/>
          <w:vertAlign w:val="subscript"/>
        </w:rPr>
        <w:t>к</w:t>
      </w:r>
      <w:proofErr w:type="spellEnd"/>
      <w:r w:rsidRPr="000B4347">
        <w:rPr>
          <w:rFonts w:ascii="Times New Roman" w:eastAsia="Times New Roman" w:hAnsi="Times New Roman" w:cs="Times New Roman"/>
          <w:color w:val="333333"/>
          <w:sz w:val="24"/>
          <w:szCs w:val="24"/>
        </w:rPr>
        <w:t>. Малые изменения тока базы вызывают значительные изменения тока коллектора. Усиление по току в таких схемах может составлять несколько сотен.</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b/>
          <w:bCs/>
          <w:color w:val="FF0000"/>
          <w:sz w:val="24"/>
          <w:szCs w:val="24"/>
        </w:rPr>
        <w:t>Применение полупроводниковых приборов</w:t>
      </w:r>
    </w:p>
    <w:p w:rsidR="00312AC2" w:rsidRPr="000B4347" w:rsidRDefault="00312AC2" w:rsidP="00312AC2">
      <w:pPr>
        <w:shd w:val="clear" w:color="auto" w:fill="FFFFFF"/>
        <w:spacing w:after="135" w:line="240" w:lineRule="auto"/>
        <w:rPr>
          <w:rFonts w:ascii="Times New Roman" w:eastAsia="Times New Roman" w:hAnsi="Times New Roman" w:cs="Times New Roman"/>
          <w:color w:val="333333"/>
          <w:sz w:val="24"/>
          <w:szCs w:val="24"/>
        </w:rPr>
      </w:pPr>
      <w:r w:rsidRPr="000B4347">
        <w:rPr>
          <w:rFonts w:ascii="Times New Roman" w:eastAsia="Times New Roman" w:hAnsi="Times New Roman" w:cs="Times New Roman"/>
          <w:color w:val="333333"/>
          <w:sz w:val="24"/>
          <w:szCs w:val="24"/>
        </w:rPr>
        <w:t>Применение микросхем привело к революционным изменениям во многих областях современной электронной техники. Это особенно ярко проявилось в электронной вычислительной технике. На смену громоздким ЭВМ, содержащим десятки тысяч электронных ламп и занимавшим целые здания, пришли персональные компьютеры.</w:t>
      </w:r>
    </w:p>
    <w:p w:rsidR="00652642" w:rsidRPr="000B4347" w:rsidRDefault="00312AC2">
      <w:pPr>
        <w:rPr>
          <w:rFonts w:ascii="Times New Roman" w:hAnsi="Times New Roman" w:cs="Times New Roman"/>
          <w:sz w:val="24"/>
          <w:szCs w:val="24"/>
        </w:rPr>
      </w:pPr>
      <w:r w:rsidRPr="000B4347">
        <w:rPr>
          <w:rFonts w:ascii="Times New Roman" w:eastAsia="Times New Roman" w:hAnsi="Times New Roman" w:cs="Times New Roman"/>
          <w:noProof/>
          <w:sz w:val="24"/>
          <w:szCs w:val="24"/>
        </w:rPr>
        <w:drawing>
          <wp:inline distT="0" distB="0" distL="0" distR="0">
            <wp:extent cx="1905000" cy="1552575"/>
            <wp:effectExtent l="19050" t="0" r="0" b="0"/>
            <wp:docPr id="46" name="Рисунок 4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35"/>
                    <pic:cNvPicPr>
                      <a:picLocks noChangeAspect="1" noChangeArrowheads="1"/>
                    </pic:cNvPicPr>
                  </pic:nvPicPr>
                  <pic:blipFill>
                    <a:blip r:embed="rId66"/>
                    <a:srcRect/>
                    <a:stretch>
                      <a:fillRect/>
                    </a:stretch>
                  </pic:blipFill>
                  <pic:spPr bwMode="auto">
                    <a:xfrm>
                      <a:off x="0" y="0"/>
                      <a:ext cx="1905000" cy="1552575"/>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rPr>
          <w:b/>
          <w:i/>
          <w:iCs/>
          <w:color w:val="212529"/>
        </w:rPr>
      </w:pPr>
      <w:r w:rsidRPr="000B4347">
        <w:rPr>
          <w:b/>
          <w:i/>
          <w:iCs/>
          <w:color w:val="212529"/>
        </w:rPr>
        <w:t>Тема «Природа тока в электролитах»</w:t>
      </w:r>
    </w:p>
    <w:p w:rsidR="00C23118" w:rsidRPr="000B4347" w:rsidRDefault="00C23118" w:rsidP="00C23118">
      <w:pPr>
        <w:pStyle w:val="a3"/>
        <w:shd w:val="clear" w:color="auto" w:fill="FFFFFF"/>
        <w:spacing w:before="0" w:beforeAutospacing="0"/>
        <w:rPr>
          <w:color w:val="212529"/>
        </w:rPr>
      </w:pPr>
      <w:r w:rsidRPr="000B4347">
        <w:rPr>
          <w:i/>
          <w:iCs/>
          <w:color w:val="212529"/>
        </w:rPr>
        <w:t>Электролитом</w:t>
      </w:r>
      <w:r w:rsidRPr="000B4347">
        <w:rPr>
          <w:color w:val="212529"/>
        </w:rPr>
        <w:t> мы называем раствор (или расплав) вещества, через который может идти электрический ток; при этом исходное вещество проводником тока </w:t>
      </w:r>
      <w:r w:rsidRPr="000B4347">
        <w:rPr>
          <w:i/>
          <w:iCs/>
          <w:color w:val="212529"/>
        </w:rPr>
        <w:t>не является</w:t>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Например, кристаллы поваренной соли </w:t>
      </w:r>
      <w:r w:rsidRPr="000B4347">
        <w:rPr>
          <w:noProof/>
          <w:color w:val="212529"/>
          <w:position w:val="6"/>
        </w:rPr>
        <w:drawing>
          <wp:inline distT="0" distB="0" distL="0" distR="0">
            <wp:extent cx="352425" cy="133350"/>
            <wp:effectExtent l="19050" t="0" r="9525" b="0"/>
            <wp:docPr id="235" name="Рисунок 235"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xml:space="preserve"> не проводят ток. Дистиллированная вода — тоже диэлектрик. Однако при растворении соли в воде получается среда, через которую ток отлично проходит! </w:t>
      </w:r>
      <w:proofErr w:type="gramStart"/>
      <w:r w:rsidRPr="000B4347">
        <w:rPr>
          <w:color w:val="212529"/>
        </w:rPr>
        <w:t>Следовательно, солёная вода будет электролитом (Вот почему запрещено купаться во время грозы — в водоёмах всегда растворено некоторое количество солей.</w:t>
      </w:r>
      <w:proofErr w:type="gramEnd"/>
      <w:r w:rsidRPr="000B4347">
        <w:rPr>
          <w:color w:val="212529"/>
        </w:rPr>
        <w:t xml:space="preserve"> </w:t>
      </w:r>
      <w:proofErr w:type="gramStart"/>
      <w:r w:rsidRPr="000B4347">
        <w:rPr>
          <w:color w:val="212529"/>
        </w:rPr>
        <w:t>При ударе молнии по воде пойдёт электрический ток).</w:t>
      </w:r>
      <w:proofErr w:type="gramEnd"/>
    </w:p>
    <w:p w:rsidR="00C23118" w:rsidRPr="000B4347" w:rsidRDefault="00C23118" w:rsidP="00C23118">
      <w:pPr>
        <w:pStyle w:val="a3"/>
        <w:shd w:val="clear" w:color="auto" w:fill="FFFFFF"/>
        <w:spacing w:before="0" w:beforeAutospacing="0"/>
        <w:rPr>
          <w:color w:val="212529"/>
        </w:rPr>
      </w:pPr>
      <w:r w:rsidRPr="000B4347">
        <w:rPr>
          <w:color w:val="212529"/>
        </w:rPr>
        <w:t>Электролитами оказываются растворы солей, кислот и оснований. Прохождение тока через эти растворы означает, что в них имеются свободные заряды. Откуда же они там берутся, если ни в воде, ни в исходном веществе свободных зарядов не было?</w:t>
      </w:r>
    </w:p>
    <w:p w:rsidR="00C23118" w:rsidRPr="000B4347" w:rsidRDefault="00C23118" w:rsidP="00C23118">
      <w:pPr>
        <w:pStyle w:val="2"/>
        <w:shd w:val="clear" w:color="auto" w:fill="FFFFFF"/>
        <w:spacing w:before="0" w:beforeAutospacing="0"/>
        <w:jc w:val="center"/>
        <w:rPr>
          <w:color w:val="EF8700"/>
          <w:sz w:val="24"/>
          <w:szCs w:val="24"/>
        </w:rPr>
      </w:pPr>
      <w:r w:rsidRPr="000B4347">
        <w:rPr>
          <w:color w:val="EF8700"/>
          <w:sz w:val="24"/>
          <w:szCs w:val="24"/>
        </w:rPr>
        <w:t>Электролитическая диссоциация</w:t>
      </w:r>
    </w:p>
    <w:p w:rsidR="00C23118" w:rsidRPr="000B4347" w:rsidRDefault="00C23118" w:rsidP="00C23118">
      <w:pPr>
        <w:pStyle w:val="a3"/>
        <w:shd w:val="clear" w:color="auto" w:fill="FFFFFF"/>
        <w:spacing w:before="0" w:beforeAutospacing="0"/>
        <w:rPr>
          <w:color w:val="212529"/>
        </w:rPr>
      </w:pPr>
      <w:r w:rsidRPr="000B4347">
        <w:rPr>
          <w:color w:val="212529"/>
        </w:rPr>
        <w:t>Механизм, обеспечивающий появление свободных зарядов в электролите, называется </w:t>
      </w:r>
      <w:r w:rsidRPr="000B4347">
        <w:rPr>
          <w:i/>
          <w:iCs/>
          <w:color w:val="212529"/>
        </w:rPr>
        <w:t>электролитической диссоциацией</w:t>
      </w:r>
      <w:r w:rsidRPr="000B4347">
        <w:rPr>
          <w:color w:val="212529"/>
        </w:rPr>
        <w:t>. Мы ограничимся рассмотрением электролитической диссоциации в растворах.</w:t>
      </w:r>
    </w:p>
    <w:p w:rsidR="00C23118" w:rsidRPr="000B4347" w:rsidRDefault="00C23118" w:rsidP="00C23118">
      <w:pPr>
        <w:pStyle w:val="a3"/>
        <w:shd w:val="clear" w:color="auto" w:fill="FFFFFF"/>
        <w:spacing w:before="0" w:beforeAutospacing="0"/>
        <w:rPr>
          <w:color w:val="212529"/>
        </w:rPr>
      </w:pPr>
      <w:r w:rsidRPr="000B4347">
        <w:rPr>
          <w:color w:val="212529"/>
        </w:rPr>
        <w:t xml:space="preserve">Вообще, диссоциация — это распад молекулы на составные части под влиянием тех или иных </w:t>
      </w:r>
      <w:proofErr w:type="spellStart"/>
      <w:r w:rsidRPr="000B4347">
        <w:rPr>
          <w:color w:val="212529"/>
        </w:rPr>
        <w:t>факторов</w:t>
      </w:r>
      <w:proofErr w:type="gramStart"/>
      <w:r w:rsidRPr="000B4347">
        <w:rPr>
          <w:color w:val="212529"/>
        </w:rPr>
        <w:t>.</w:t>
      </w:r>
      <w:r w:rsidRPr="000B4347">
        <w:rPr>
          <w:i/>
          <w:iCs/>
          <w:color w:val="212529"/>
        </w:rPr>
        <w:t>В</w:t>
      </w:r>
      <w:proofErr w:type="spellEnd"/>
      <w:proofErr w:type="gramEnd"/>
      <w:r w:rsidRPr="000B4347">
        <w:rPr>
          <w:i/>
          <w:iCs/>
          <w:color w:val="212529"/>
        </w:rPr>
        <w:t xml:space="preserve"> процессе электролитической диссоциации молекулы растворяемого вещества </w:t>
      </w:r>
      <w:r w:rsidRPr="000B4347">
        <w:rPr>
          <w:i/>
          <w:iCs/>
          <w:color w:val="212529"/>
        </w:rPr>
        <w:lastRenderedPageBreak/>
        <w:t>распадаются на положительные и отрицательные ионы в результате действия электрических сил со стороны молекул воды</w:t>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Многие свойства воды объясняются тем, что её молекулы являются </w:t>
      </w:r>
      <w:r w:rsidRPr="000B4347">
        <w:rPr>
          <w:i/>
          <w:iCs/>
          <w:color w:val="212529"/>
        </w:rPr>
        <w:t>полярными</w:t>
      </w:r>
      <w:r w:rsidRPr="000B4347">
        <w:rPr>
          <w:color w:val="212529"/>
        </w:rPr>
        <w:t>, то есть в электрическом отношении ведут себя как диполи (напомним, что </w:t>
      </w:r>
      <w:r w:rsidRPr="000B4347">
        <w:rPr>
          <w:i/>
          <w:iCs/>
          <w:color w:val="212529"/>
        </w:rPr>
        <w:t>диполь</w:t>
      </w:r>
      <w:r w:rsidRPr="000B4347">
        <w:rPr>
          <w:color w:val="212529"/>
        </w:rPr>
        <w:t> — это система двух одинаковых по модулю и противоположных по знаку зарядов, расположенных на небольшом расстоянии друг от друга). Полярность молекул </w:t>
      </w:r>
      <w:r w:rsidRPr="000B4347">
        <w:rPr>
          <w:noProof/>
          <w:color w:val="212529"/>
        </w:rPr>
        <w:drawing>
          <wp:inline distT="0" distB="0" distL="0" distR="0">
            <wp:extent cx="295275" cy="152400"/>
            <wp:effectExtent l="19050" t="0" r="9525" b="0"/>
            <wp:docPr id="236" name="Рисунок 236" descr="\rm H_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m H_2O"/>
                    <pic:cNvPicPr>
                      <a:picLocks noChangeAspect="1" noChangeArrowheads="1"/>
                    </pic:cNvPicPr>
                  </pic:nvPicPr>
                  <pic:blipFill>
                    <a:blip r:embed="rId68"/>
                    <a:srcRect/>
                    <a:stretch>
                      <a:fillRect/>
                    </a:stretch>
                  </pic:blipFill>
                  <pic:spPr bwMode="auto">
                    <a:xfrm>
                      <a:off x="0" y="0"/>
                      <a:ext cx="295275" cy="152400"/>
                    </a:xfrm>
                    <a:prstGeom prst="rect">
                      <a:avLst/>
                    </a:prstGeom>
                    <a:noFill/>
                    <a:ln w="9525">
                      <a:noFill/>
                      <a:miter lim="800000"/>
                      <a:headEnd/>
                      <a:tailEnd/>
                    </a:ln>
                  </pic:spPr>
                </pic:pic>
              </a:graphicData>
            </a:graphic>
          </wp:inline>
        </w:drawing>
      </w:r>
      <w:r w:rsidRPr="000B4347">
        <w:rPr>
          <w:color w:val="212529"/>
        </w:rPr>
        <w:t> обусловлена их геометрическим устройством (рис. </w:t>
      </w:r>
      <w:r w:rsidRPr="000B4347">
        <w:rPr>
          <w:color w:val="0000FF"/>
        </w:rPr>
        <w:t>1</w:t>
      </w:r>
      <w:r w:rsidRPr="000B4347">
        <w:rPr>
          <w:color w:val="212529"/>
        </w:rPr>
        <w:t> (изображение с сайта howyourbrainworks.net)).</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1990725" cy="1333500"/>
            <wp:effectExtent l="19050" t="0" r="9525" b="0"/>
            <wp:docPr id="237" name="Рисунок 237" descr="https://ege-study.ru/wp-content/uploads/2016/04/St2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ege-study.ru/wp-content/uploads/2016/04/St21_01.jpg"/>
                    <pic:cNvPicPr>
                      <a:picLocks noChangeAspect="1" noChangeArrowheads="1"/>
                    </pic:cNvPicPr>
                  </pic:nvPicPr>
                  <pic:blipFill>
                    <a:blip r:embed="rId69"/>
                    <a:srcRect/>
                    <a:stretch>
                      <a:fillRect/>
                    </a:stretch>
                  </pic:blipFill>
                  <pic:spPr bwMode="auto">
                    <a:xfrm>
                      <a:off x="0" y="0"/>
                      <a:ext cx="1990725" cy="133350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color w:val="212529"/>
        </w:rPr>
        <w:t>Рис. 1. Молекулы воды</w:t>
      </w:r>
    </w:p>
    <w:p w:rsidR="00C23118" w:rsidRPr="000B4347" w:rsidRDefault="00C23118" w:rsidP="00C23118">
      <w:pPr>
        <w:pStyle w:val="a3"/>
        <w:shd w:val="clear" w:color="auto" w:fill="FFFFFF"/>
        <w:spacing w:before="0" w:beforeAutospacing="0"/>
        <w:rPr>
          <w:color w:val="212529"/>
        </w:rPr>
      </w:pPr>
      <w:r w:rsidRPr="000B4347">
        <w:rPr>
          <w:color w:val="212529"/>
        </w:rPr>
        <w:t>Угол, образованный линиями центров атома кислорода и двух атомов водорода, составляет примерно </w:t>
      </w:r>
      <w:r w:rsidRPr="000B4347">
        <w:rPr>
          <w:noProof/>
          <w:color w:val="212529"/>
        </w:rPr>
        <w:drawing>
          <wp:inline distT="0" distB="0" distL="0" distR="0">
            <wp:extent cx="419100" cy="152400"/>
            <wp:effectExtent l="19050" t="0" r="0" b="0"/>
            <wp:docPr id="238" name="Рисунок 238" descr="104,5^{\ci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104,5^{\circ}"/>
                    <pic:cNvPicPr>
                      <a:picLocks noChangeAspect="1" noChangeArrowheads="1"/>
                    </pic:cNvPicPr>
                  </pic:nvPicPr>
                  <pic:blipFill>
                    <a:blip r:embed="rId70"/>
                    <a:srcRect/>
                    <a:stretch>
                      <a:fillRect/>
                    </a:stretch>
                  </pic:blipFill>
                  <pic:spPr bwMode="auto">
                    <a:xfrm>
                      <a:off x="0" y="0"/>
                      <a:ext cx="419100" cy="152400"/>
                    </a:xfrm>
                    <a:prstGeom prst="rect">
                      <a:avLst/>
                    </a:prstGeom>
                    <a:noFill/>
                    <a:ln w="9525">
                      <a:noFill/>
                      <a:miter lim="800000"/>
                      <a:headEnd/>
                      <a:tailEnd/>
                    </a:ln>
                  </pic:spPr>
                </pic:pic>
              </a:graphicData>
            </a:graphic>
          </wp:inline>
        </w:drawing>
      </w:r>
      <w:r w:rsidRPr="000B4347">
        <w:rPr>
          <w:color w:val="212529"/>
        </w:rPr>
        <w:t>. Кроме того, электронные оболочки смещены в сторону кислорода. В результате центры положительных и отрицательных зарядов оказываются пространственно разделёнными: «минусы» преобладают в кислородной части молекулы воды, а «плюсы» — в водородной части.</w:t>
      </w:r>
    </w:p>
    <w:p w:rsidR="00C23118" w:rsidRPr="000B4347" w:rsidRDefault="00C23118" w:rsidP="00C23118">
      <w:pPr>
        <w:pStyle w:val="a3"/>
        <w:shd w:val="clear" w:color="auto" w:fill="FFFFFF"/>
        <w:spacing w:before="0" w:beforeAutospacing="0"/>
        <w:rPr>
          <w:color w:val="212529"/>
        </w:rPr>
      </w:pPr>
      <w:r w:rsidRPr="000B4347">
        <w:rPr>
          <w:color w:val="212529"/>
        </w:rPr>
        <w:t xml:space="preserve">Будучи диполями, молекулы </w:t>
      </w:r>
      <w:proofErr w:type="gramStart"/>
      <w:r w:rsidRPr="000B4347">
        <w:rPr>
          <w:color w:val="212529"/>
        </w:rPr>
        <w:t>воды</w:t>
      </w:r>
      <w:proofErr w:type="gramEnd"/>
      <w:r w:rsidRPr="000B4347">
        <w:rPr>
          <w:color w:val="212529"/>
        </w:rPr>
        <w:t xml:space="preserve"> создают вокруг себя электрическое поле и действуют электрическими силами как друг на друга, так и на молекулы примесей (притягиваясь друг к другу противоположно заряженными частями, молекулы воды создают весьма прочные связи. </w:t>
      </w:r>
      <w:proofErr w:type="gramStart"/>
      <w:r w:rsidRPr="000B4347">
        <w:rPr>
          <w:color w:val="212529"/>
        </w:rPr>
        <w:t>Вот почему столь велики удельная теплоёмкость и удельная теплота парообразования воды — на разрыв этих связей требуется значительная энергия).</w:t>
      </w:r>
      <w:proofErr w:type="gramEnd"/>
    </w:p>
    <w:p w:rsidR="00C23118" w:rsidRPr="000B4347" w:rsidRDefault="00C23118" w:rsidP="00C23118">
      <w:pPr>
        <w:pStyle w:val="a3"/>
        <w:shd w:val="clear" w:color="auto" w:fill="FFFFFF"/>
        <w:spacing w:before="0" w:beforeAutospacing="0"/>
        <w:rPr>
          <w:color w:val="212529"/>
        </w:rPr>
      </w:pPr>
      <w:r w:rsidRPr="000B4347">
        <w:rPr>
          <w:color w:val="212529"/>
        </w:rPr>
        <w:t>Почему же соли, кислоты и основания распадаются в воде на ионы? Всё дело в том, что молекулы этих веществ также являются полярными. Давайте вернёмся к нашему примеру с растворением поваренной соли </w:t>
      </w:r>
      <w:r w:rsidRPr="000B4347">
        <w:rPr>
          <w:noProof/>
          <w:color w:val="212529"/>
          <w:position w:val="5"/>
        </w:rPr>
        <w:drawing>
          <wp:inline distT="0" distB="0" distL="0" distR="0">
            <wp:extent cx="352425" cy="133350"/>
            <wp:effectExtent l="19050" t="0" r="9525" b="0"/>
            <wp:docPr id="239" name="Рисунок 239"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У атома натрия на внешнем электронном уровне находится один электрон. Он слабо связан с атомом и всегда готов покинуть место своего обитания. У атома хлора на внешнем электронном уровне семь электронов — одного как раз не хватает до полного комплекта. Атом хлора всегда готов захватить себе недостающий электрон.</w:t>
      </w:r>
    </w:p>
    <w:p w:rsidR="00C23118" w:rsidRPr="000B4347" w:rsidRDefault="00C23118" w:rsidP="00C23118">
      <w:pPr>
        <w:pStyle w:val="a3"/>
        <w:shd w:val="clear" w:color="auto" w:fill="FFFFFF"/>
        <w:spacing w:before="0" w:beforeAutospacing="0"/>
        <w:rPr>
          <w:color w:val="212529"/>
        </w:rPr>
      </w:pPr>
      <w:r w:rsidRPr="000B4347">
        <w:rPr>
          <w:color w:val="212529"/>
        </w:rPr>
        <w:t>Поэтому при образовании молекулы </w:t>
      </w:r>
      <w:r w:rsidRPr="000B4347">
        <w:rPr>
          <w:noProof/>
          <w:color w:val="212529"/>
          <w:position w:val="5"/>
        </w:rPr>
        <w:drawing>
          <wp:inline distT="0" distB="0" distL="0" distR="0">
            <wp:extent cx="352425" cy="133350"/>
            <wp:effectExtent l="19050" t="0" r="9525" b="0"/>
            <wp:docPr id="240" name="Рисунок 240"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внешний электрон атома натрия уходит к атому хлора, и в результате молекула становится полярной — она состоит из положительного иона </w:t>
      </w:r>
      <w:r w:rsidRPr="000B4347">
        <w:rPr>
          <w:noProof/>
          <w:color w:val="212529"/>
          <w:position w:val="5"/>
        </w:rPr>
        <w:drawing>
          <wp:inline distT="0" distB="0" distL="0" distR="0">
            <wp:extent cx="276225" cy="133350"/>
            <wp:effectExtent l="19050" t="0" r="9525" b="0"/>
            <wp:docPr id="241" name="Рисунок 241" descr="\rm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rm Na^+"/>
                    <pic:cNvPicPr>
                      <a:picLocks noChangeAspect="1" noChangeArrowheads="1"/>
                    </pic:cNvPicPr>
                  </pic:nvPicPr>
                  <pic:blipFill>
                    <a:blip r:embed="rId71"/>
                    <a:srcRect/>
                    <a:stretch>
                      <a:fillRect/>
                    </a:stretch>
                  </pic:blipFill>
                  <pic:spPr bwMode="auto">
                    <a:xfrm>
                      <a:off x="0" y="0"/>
                      <a:ext cx="276225" cy="133350"/>
                    </a:xfrm>
                    <a:prstGeom prst="rect">
                      <a:avLst/>
                    </a:prstGeom>
                    <a:noFill/>
                    <a:ln w="9525">
                      <a:noFill/>
                      <a:miter lim="800000"/>
                      <a:headEnd/>
                      <a:tailEnd/>
                    </a:ln>
                  </pic:spPr>
                </pic:pic>
              </a:graphicData>
            </a:graphic>
          </wp:inline>
        </w:drawing>
      </w:r>
      <w:r w:rsidRPr="000B4347">
        <w:rPr>
          <w:color w:val="212529"/>
        </w:rPr>
        <w:t> и отрицательного иона </w:t>
      </w:r>
      <w:r w:rsidRPr="000B4347">
        <w:rPr>
          <w:noProof/>
          <w:color w:val="212529"/>
          <w:position w:val="5"/>
        </w:rPr>
        <w:drawing>
          <wp:inline distT="0" distB="0" distL="0" distR="0">
            <wp:extent cx="247650" cy="133350"/>
            <wp:effectExtent l="19050" t="0" r="0" b="0"/>
            <wp:docPr id="242" name="Рисунок 242" descr="\rm 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rm Cl^-"/>
                    <pic:cNvPicPr>
                      <a:picLocks noChangeAspect="1" noChangeArrowheads="1"/>
                    </pic:cNvPicPr>
                  </pic:nvPicPr>
                  <pic:blipFill>
                    <a:blip r:embed="rId72"/>
                    <a:srcRect/>
                    <a:stretch>
                      <a:fillRect/>
                    </a:stretch>
                  </pic:blipFill>
                  <pic:spPr bwMode="auto">
                    <a:xfrm>
                      <a:off x="0" y="0"/>
                      <a:ext cx="247650" cy="133350"/>
                    </a:xfrm>
                    <a:prstGeom prst="rect">
                      <a:avLst/>
                    </a:prstGeom>
                    <a:noFill/>
                    <a:ln w="9525">
                      <a:noFill/>
                      <a:miter lim="800000"/>
                      <a:headEnd/>
                      <a:tailEnd/>
                    </a:ln>
                  </pic:spPr>
                </pic:pic>
              </a:graphicData>
            </a:graphic>
          </wp:inline>
        </w:drawing>
      </w:r>
      <w:r w:rsidRPr="000B4347">
        <w:rPr>
          <w:color w:val="212529"/>
        </w:rPr>
        <w:t>. Эта молекула схематически изображена на рис. </w:t>
      </w:r>
      <w:r w:rsidRPr="000B4347">
        <w:rPr>
          <w:color w:val="0000FF"/>
        </w:rPr>
        <w:t>2</w:t>
      </w:r>
      <w:r w:rsidRPr="000B4347">
        <w:rPr>
          <w:color w:val="212529"/>
        </w:rPr>
        <w:t> (атом хлора крупнее, чем атом натрия).</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1685925" cy="1257300"/>
            <wp:effectExtent l="19050" t="0" r="9525" b="0"/>
            <wp:docPr id="243" name="Рисунок 243" descr="https://ege-study.ru/wp-content/uploads/2016/04/St2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ege-study.ru/wp-content/uploads/2016/04/St21_02.jpg"/>
                    <pic:cNvPicPr>
                      <a:picLocks noChangeAspect="1" noChangeArrowheads="1"/>
                    </pic:cNvPicPr>
                  </pic:nvPicPr>
                  <pic:blipFill>
                    <a:blip r:embed="rId73"/>
                    <a:srcRect/>
                    <a:stretch>
                      <a:fillRect/>
                    </a:stretch>
                  </pic:blipFill>
                  <pic:spPr bwMode="auto">
                    <a:xfrm>
                      <a:off x="0" y="0"/>
                      <a:ext cx="1685925" cy="125730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color w:val="212529"/>
        </w:rPr>
        <w:lastRenderedPageBreak/>
        <w:t>Рис. 2. Молекула </w:t>
      </w:r>
      <w:r w:rsidRPr="000B4347">
        <w:rPr>
          <w:noProof/>
          <w:color w:val="212529"/>
          <w:position w:val="5"/>
        </w:rPr>
        <w:drawing>
          <wp:inline distT="0" distB="0" distL="0" distR="0">
            <wp:extent cx="352425" cy="133350"/>
            <wp:effectExtent l="19050" t="0" r="9525" b="0"/>
            <wp:docPr id="244" name="Рисунок 244"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rPr>
          <w:color w:val="212529"/>
        </w:rPr>
      </w:pPr>
      <w:r w:rsidRPr="000B4347">
        <w:rPr>
          <w:color w:val="212529"/>
        </w:rPr>
        <w:t>Иными словами, с электрической точки зрения молекула </w:t>
      </w:r>
      <w:r w:rsidRPr="000B4347">
        <w:rPr>
          <w:noProof/>
          <w:color w:val="212529"/>
          <w:position w:val="5"/>
        </w:rPr>
        <w:drawing>
          <wp:inline distT="0" distB="0" distL="0" distR="0">
            <wp:extent cx="352425" cy="133350"/>
            <wp:effectExtent l="19050" t="0" r="9525" b="0"/>
            <wp:docPr id="245" name="Рисунок 245"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также оказывается диполем.</w:t>
      </w:r>
    </w:p>
    <w:p w:rsidR="00C23118" w:rsidRPr="000B4347" w:rsidRDefault="00C23118" w:rsidP="00C23118">
      <w:pPr>
        <w:pStyle w:val="a3"/>
        <w:shd w:val="clear" w:color="auto" w:fill="FFFFFF"/>
        <w:spacing w:before="0" w:beforeAutospacing="0"/>
        <w:rPr>
          <w:color w:val="212529"/>
        </w:rPr>
      </w:pPr>
      <w:r w:rsidRPr="000B4347">
        <w:rPr>
          <w:color w:val="212529"/>
        </w:rPr>
        <w:t>Взаимодействие двух сортов диполей — молекул </w:t>
      </w:r>
      <w:r w:rsidRPr="000B4347">
        <w:rPr>
          <w:noProof/>
          <w:color w:val="212529"/>
        </w:rPr>
        <w:drawing>
          <wp:inline distT="0" distB="0" distL="0" distR="0">
            <wp:extent cx="295275" cy="152400"/>
            <wp:effectExtent l="19050" t="0" r="9525" b="0"/>
            <wp:docPr id="246" name="Рисунок 246" descr="\rm H_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rm H_2O"/>
                    <pic:cNvPicPr>
                      <a:picLocks noChangeAspect="1" noChangeArrowheads="1"/>
                    </pic:cNvPicPr>
                  </pic:nvPicPr>
                  <pic:blipFill>
                    <a:blip r:embed="rId68"/>
                    <a:srcRect/>
                    <a:stretch>
                      <a:fillRect/>
                    </a:stretch>
                  </pic:blipFill>
                  <pic:spPr bwMode="auto">
                    <a:xfrm>
                      <a:off x="0" y="0"/>
                      <a:ext cx="295275" cy="152400"/>
                    </a:xfrm>
                    <a:prstGeom prst="rect">
                      <a:avLst/>
                    </a:prstGeom>
                    <a:noFill/>
                    <a:ln w="9525">
                      <a:noFill/>
                      <a:miter lim="800000"/>
                      <a:headEnd/>
                      <a:tailEnd/>
                    </a:ln>
                  </pic:spPr>
                </pic:pic>
              </a:graphicData>
            </a:graphic>
          </wp:inline>
        </w:drawing>
      </w:r>
      <w:r w:rsidRPr="000B4347">
        <w:rPr>
          <w:color w:val="212529"/>
        </w:rPr>
        <w:t> и </w:t>
      </w:r>
      <w:r w:rsidRPr="000B4347">
        <w:rPr>
          <w:noProof/>
          <w:color w:val="212529"/>
          <w:position w:val="5"/>
        </w:rPr>
        <w:drawing>
          <wp:inline distT="0" distB="0" distL="0" distR="0">
            <wp:extent cx="352425" cy="133350"/>
            <wp:effectExtent l="19050" t="0" r="9525" b="0"/>
            <wp:docPr id="247" name="Рисунок 247"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 как раз и вызывает процесс растворения.</w:t>
      </w:r>
    </w:p>
    <w:p w:rsidR="00C23118" w:rsidRPr="000B4347" w:rsidRDefault="00C23118" w:rsidP="00C23118">
      <w:pPr>
        <w:pStyle w:val="a3"/>
        <w:shd w:val="clear" w:color="auto" w:fill="FFFFFF"/>
        <w:spacing w:before="0" w:beforeAutospacing="0"/>
        <w:rPr>
          <w:color w:val="212529"/>
        </w:rPr>
      </w:pPr>
      <w:r w:rsidRPr="000B4347">
        <w:rPr>
          <w:color w:val="212529"/>
        </w:rPr>
        <w:t>На рис. </w:t>
      </w:r>
      <w:r w:rsidRPr="000B4347">
        <w:rPr>
          <w:color w:val="0000FF"/>
        </w:rPr>
        <w:t>3</w:t>
      </w:r>
      <w:r w:rsidRPr="000B4347">
        <w:rPr>
          <w:color w:val="212529"/>
        </w:rPr>
        <w:t> мы видим, как протекает этот процесс (изображение с сайта intro.chem.okstate.edu). Более крупные зелёные шарики изображают ионы хлора, более мелкие серые — ионы натрия.</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5070099" cy="1933575"/>
            <wp:effectExtent l="19050" t="0" r="0" b="0"/>
            <wp:docPr id="248" name="Рисунок 248" descr="https://ege-study.ru/wp-content/uploads/2016/04/St21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https://ege-study.ru/wp-content/uploads/2016/04/St21_03.jpg"/>
                    <pic:cNvPicPr>
                      <a:picLocks noChangeAspect="1" noChangeArrowheads="1"/>
                    </pic:cNvPicPr>
                  </pic:nvPicPr>
                  <pic:blipFill>
                    <a:blip r:embed="rId74"/>
                    <a:srcRect/>
                    <a:stretch>
                      <a:fillRect/>
                    </a:stretch>
                  </pic:blipFill>
                  <pic:spPr bwMode="auto">
                    <a:xfrm>
                      <a:off x="0" y="0"/>
                      <a:ext cx="5070099" cy="1933575"/>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color w:val="212529"/>
        </w:rPr>
        <w:t>Рис. 3. Электролитическая диссоциация: растворение </w:t>
      </w:r>
      <w:r w:rsidRPr="000B4347">
        <w:rPr>
          <w:noProof/>
          <w:color w:val="212529"/>
          <w:position w:val="5"/>
        </w:rPr>
        <w:drawing>
          <wp:inline distT="0" distB="0" distL="0" distR="0">
            <wp:extent cx="352425" cy="133350"/>
            <wp:effectExtent l="19050" t="0" r="9525" b="0"/>
            <wp:docPr id="249" name="Рисунок 249"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в воде</w:t>
      </w:r>
    </w:p>
    <w:p w:rsidR="00C23118" w:rsidRPr="000B4347" w:rsidRDefault="00C23118" w:rsidP="00C23118">
      <w:pPr>
        <w:pStyle w:val="a3"/>
        <w:shd w:val="clear" w:color="auto" w:fill="FFFFFF"/>
        <w:spacing w:before="0" w:beforeAutospacing="0"/>
        <w:rPr>
          <w:color w:val="212529"/>
        </w:rPr>
      </w:pPr>
      <w:r w:rsidRPr="000B4347">
        <w:rPr>
          <w:color w:val="212529"/>
        </w:rPr>
        <w:t xml:space="preserve">Левая часть рисунка показывает ситуацию до начала растворения. </w:t>
      </w:r>
      <w:proofErr w:type="gramStart"/>
      <w:r w:rsidRPr="000B4347">
        <w:rPr>
          <w:color w:val="212529"/>
        </w:rPr>
        <w:t>Крупица соли в виде небольшого кубического кристаллика (Кристаллическая решётка поваренной соли имеет кубическую структуру.</w:t>
      </w:r>
      <w:proofErr w:type="gramEnd"/>
      <w:r w:rsidRPr="000B4347">
        <w:rPr>
          <w:color w:val="212529"/>
        </w:rPr>
        <w:t xml:space="preserve"> </w:t>
      </w:r>
      <w:proofErr w:type="gramStart"/>
      <w:r w:rsidRPr="000B4347">
        <w:rPr>
          <w:color w:val="212529"/>
        </w:rPr>
        <w:t>В вершинах куба в шахматном порядке, крест-накрест расположены атомы натрия и хлора) только что оказалась в воде.</w:t>
      </w:r>
      <w:proofErr w:type="gramEnd"/>
    </w:p>
    <w:p w:rsidR="00C23118" w:rsidRPr="000B4347" w:rsidRDefault="00C23118" w:rsidP="00C23118">
      <w:pPr>
        <w:pStyle w:val="a3"/>
        <w:shd w:val="clear" w:color="auto" w:fill="FFFFFF"/>
        <w:spacing w:before="0" w:beforeAutospacing="0"/>
        <w:rPr>
          <w:color w:val="212529"/>
        </w:rPr>
      </w:pPr>
      <w:r w:rsidRPr="000B4347">
        <w:rPr>
          <w:color w:val="212529"/>
        </w:rPr>
        <w:t>Сразу же начинается «электрическая атака» со стороны молекул воды. Отрицательно заряженные (кислородные) части молекул </w:t>
      </w:r>
      <w:r w:rsidRPr="000B4347">
        <w:rPr>
          <w:noProof/>
          <w:color w:val="212529"/>
        </w:rPr>
        <w:drawing>
          <wp:inline distT="0" distB="0" distL="0" distR="0">
            <wp:extent cx="295275" cy="152400"/>
            <wp:effectExtent l="19050" t="0" r="9525" b="0"/>
            <wp:docPr id="250" name="Рисунок 250" descr="\rm H_2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rm H_2O"/>
                    <pic:cNvPicPr>
                      <a:picLocks noChangeAspect="1" noChangeArrowheads="1"/>
                    </pic:cNvPicPr>
                  </pic:nvPicPr>
                  <pic:blipFill>
                    <a:blip r:embed="rId68"/>
                    <a:srcRect/>
                    <a:stretch>
                      <a:fillRect/>
                    </a:stretch>
                  </pic:blipFill>
                  <pic:spPr bwMode="auto">
                    <a:xfrm>
                      <a:off x="0" y="0"/>
                      <a:ext cx="295275" cy="152400"/>
                    </a:xfrm>
                    <a:prstGeom prst="rect">
                      <a:avLst/>
                    </a:prstGeom>
                    <a:noFill/>
                    <a:ln w="9525">
                      <a:noFill/>
                      <a:miter lim="800000"/>
                      <a:headEnd/>
                      <a:tailEnd/>
                    </a:ln>
                  </pic:spPr>
                </pic:pic>
              </a:graphicData>
            </a:graphic>
          </wp:inline>
        </w:drawing>
      </w:r>
      <w:r w:rsidRPr="000B4347">
        <w:rPr>
          <w:color w:val="212529"/>
        </w:rPr>
        <w:t> обращаются к положительным ионам натрия, а положительные (водородные) части молекулы воды — к отрицательным ионам хлора. Молекулы </w:t>
      </w:r>
      <w:r w:rsidRPr="000B4347">
        <w:rPr>
          <w:noProof/>
          <w:color w:val="212529"/>
          <w:position w:val="5"/>
        </w:rPr>
        <w:drawing>
          <wp:inline distT="0" distB="0" distL="0" distR="0">
            <wp:extent cx="352425" cy="133350"/>
            <wp:effectExtent l="19050" t="0" r="9525" b="0"/>
            <wp:docPr id="251" name="Рисунок 251"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начинают «растягиваться» разнонаправленными электрическими силами притяжения к молекулам-диполям воды, и связь между ионами натрия и хлора, скрепляющая молекулу соли, ослабевает.</w:t>
      </w:r>
    </w:p>
    <w:p w:rsidR="00C23118" w:rsidRPr="000B4347" w:rsidRDefault="00C23118" w:rsidP="00C23118">
      <w:pPr>
        <w:pStyle w:val="a3"/>
        <w:shd w:val="clear" w:color="auto" w:fill="FFFFFF"/>
        <w:spacing w:before="0" w:beforeAutospacing="0"/>
        <w:rPr>
          <w:color w:val="212529"/>
        </w:rPr>
      </w:pPr>
      <w:r w:rsidRPr="000B4347">
        <w:rPr>
          <w:color w:val="212529"/>
        </w:rPr>
        <w:t xml:space="preserve">В конце </w:t>
      </w:r>
      <w:proofErr w:type="gramStart"/>
      <w:r w:rsidRPr="000B4347">
        <w:rPr>
          <w:color w:val="212529"/>
        </w:rPr>
        <w:t>концов</w:t>
      </w:r>
      <w:proofErr w:type="gramEnd"/>
      <w:r w:rsidRPr="000B4347">
        <w:rPr>
          <w:color w:val="212529"/>
        </w:rPr>
        <w:t xml:space="preserve"> эта связь становится настолько слабой, что удары соседних частиц, совершающих тепловое движение, разрушают молекулу </w:t>
      </w:r>
      <w:r w:rsidRPr="000B4347">
        <w:rPr>
          <w:noProof/>
          <w:color w:val="212529"/>
          <w:position w:val="5"/>
        </w:rPr>
        <w:drawing>
          <wp:inline distT="0" distB="0" distL="0" distR="0">
            <wp:extent cx="352425" cy="133350"/>
            <wp:effectExtent l="19050" t="0" r="9525" b="0"/>
            <wp:docPr id="252" name="Рисунок 252"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Она распадается на положительный ион </w:t>
      </w:r>
      <w:r w:rsidRPr="000B4347">
        <w:rPr>
          <w:noProof/>
          <w:color w:val="212529"/>
          <w:position w:val="5"/>
        </w:rPr>
        <w:drawing>
          <wp:inline distT="0" distB="0" distL="0" distR="0">
            <wp:extent cx="276225" cy="133350"/>
            <wp:effectExtent l="19050" t="0" r="9525" b="0"/>
            <wp:docPr id="253" name="Рисунок 253" descr="\rm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rm Na^+"/>
                    <pic:cNvPicPr>
                      <a:picLocks noChangeAspect="1" noChangeArrowheads="1"/>
                    </pic:cNvPicPr>
                  </pic:nvPicPr>
                  <pic:blipFill>
                    <a:blip r:embed="rId71"/>
                    <a:srcRect/>
                    <a:stretch>
                      <a:fillRect/>
                    </a:stretch>
                  </pic:blipFill>
                  <pic:spPr bwMode="auto">
                    <a:xfrm>
                      <a:off x="0" y="0"/>
                      <a:ext cx="276225" cy="133350"/>
                    </a:xfrm>
                    <a:prstGeom prst="rect">
                      <a:avLst/>
                    </a:prstGeom>
                    <a:noFill/>
                    <a:ln w="9525">
                      <a:noFill/>
                      <a:miter lim="800000"/>
                      <a:headEnd/>
                      <a:tailEnd/>
                    </a:ln>
                  </pic:spPr>
                </pic:pic>
              </a:graphicData>
            </a:graphic>
          </wp:inline>
        </w:drawing>
      </w:r>
      <w:r w:rsidRPr="000B4347">
        <w:rPr>
          <w:color w:val="212529"/>
        </w:rPr>
        <w:t> и отрицательный ион </w:t>
      </w:r>
      <w:r w:rsidRPr="000B4347">
        <w:rPr>
          <w:noProof/>
          <w:color w:val="212529"/>
          <w:position w:val="5"/>
        </w:rPr>
        <w:drawing>
          <wp:inline distT="0" distB="0" distL="0" distR="0">
            <wp:extent cx="247650" cy="133350"/>
            <wp:effectExtent l="19050" t="0" r="0" b="0"/>
            <wp:docPr id="254" name="Рисунок 254" descr="\rm 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rm Cl^-"/>
                    <pic:cNvPicPr>
                      <a:picLocks noChangeAspect="1" noChangeArrowheads="1"/>
                    </pic:cNvPicPr>
                  </pic:nvPicPr>
                  <pic:blipFill>
                    <a:blip r:embed="rId72"/>
                    <a:srcRect/>
                    <a:stretch>
                      <a:fillRect/>
                    </a:stretch>
                  </pic:blipFill>
                  <pic:spPr bwMode="auto">
                    <a:xfrm>
                      <a:off x="0" y="0"/>
                      <a:ext cx="247650" cy="133350"/>
                    </a:xfrm>
                    <a:prstGeom prst="rect">
                      <a:avLst/>
                    </a:prstGeom>
                    <a:noFill/>
                    <a:ln w="9525">
                      <a:noFill/>
                      <a:miter lim="800000"/>
                      <a:headEnd/>
                      <a:tailEnd/>
                    </a:ln>
                  </pic:spPr>
                </pic:pic>
              </a:graphicData>
            </a:graphic>
          </wp:inline>
        </w:drawing>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В правой части рис. </w:t>
      </w:r>
      <w:r w:rsidRPr="000B4347">
        <w:rPr>
          <w:color w:val="0000FF"/>
        </w:rPr>
        <w:t>3</w:t>
      </w:r>
      <w:r w:rsidRPr="000B4347">
        <w:rPr>
          <w:color w:val="212529"/>
        </w:rPr>
        <w:t> мы видим результат такого распада: вырванные из кристаллической решётки ион хлора и ион натрия отправляются «в свободное плавание», окружённые прицепившимися к ним молекулами воды. Обратите внимание, что молекулы воды прилипли к отрицательному иону хлора своими положительными водородными частями, а к положительному иону натрия, наоборот, повернулись их отрицательные кислородные части.</w:t>
      </w:r>
      <w:r w:rsidRPr="000B4347">
        <w:rPr>
          <w:color w:val="212529"/>
        </w:rPr>
        <w:br/>
        <w:t>Таким образом, при растворении соли </w:t>
      </w:r>
      <w:r w:rsidRPr="000B4347">
        <w:rPr>
          <w:noProof/>
          <w:color w:val="212529"/>
          <w:position w:val="5"/>
        </w:rPr>
        <w:drawing>
          <wp:inline distT="0" distB="0" distL="0" distR="0">
            <wp:extent cx="352425" cy="133350"/>
            <wp:effectExtent l="19050" t="0" r="9525" b="0"/>
            <wp:docPr id="255" name="Рисунок 255"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в воде появляются свободные заряды: положительные ионы </w:t>
      </w:r>
      <w:r w:rsidRPr="000B4347">
        <w:rPr>
          <w:noProof/>
          <w:color w:val="212529"/>
          <w:position w:val="5"/>
        </w:rPr>
        <w:drawing>
          <wp:inline distT="0" distB="0" distL="0" distR="0">
            <wp:extent cx="276225" cy="133350"/>
            <wp:effectExtent l="19050" t="0" r="9525" b="0"/>
            <wp:docPr id="256" name="Рисунок 256" descr="\rm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rm Na^+"/>
                    <pic:cNvPicPr>
                      <a:picLocks noChangeAspect="1" noChangeArrowheads="1"/>
                    </pic:cNvPicPr>
                  </pic:nvPicPr>
                  <pic:blipFill>
                    <a:blip r:embed="rId71"/>
                    <a:srcRect/>
                    <a:stretch>
                      <a:fillRect/>
                    </a:stretch>
                  </pic:blipFill>
                  <pic:spPr bwMode="auto">
                    <a:xfrm>
                      <a:off x="0" y="0"/>
                      <a:ext cx="276225" cy="133350"/>
                    </a:xfrm>
                    <a:prstGeom prst="rect">
                      <a:avLst/>
                    </a:prstGeom>
                    <a:noFill/>
                    <a:ln w="9525">
                      <a:noFill/>
                      <a:miter lim="800000"/>
                      <a:headEnd/>
                      <a:tailEnd/>
                    </a:ln>
                  </pic:spPr>
                </pic:pic>
              </a:graphicData>
            </a:graphic>
          </wp:inline>
        </w:drawing>
      </w:r>
      <w:r w:rsidRPr="000B4347">
        <w:rPr>
          <w:color w:val="212529"/>
        </w:rPr>
        <w:t> и отрицательные ионы </w:t>
      </w:r>
      <w:r w:rsidRPr="000B4347">
        <w:rPr>
          <w:noProof/>
          <w:color w:val="212529"/>
          <w:position w:val="5"/>
        </w:rPr>
        <w:drawing>
          <wp:inline distT="0" distB="0" distL="0" distR="0">
            <wp:extent cx="247650" cy="133350"/>
            <wp:effectExtent l="19050" t="0" r="0" b="0"/>
            <wp:docPr id="257" name="Рисунок 257" descr="\rm 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rm Cl^-"/>
                    <pic:cNvPicPr>
                      <a:picLocks noChangeAspect="1" noChangeArrowheads="1"/>
                    </pic:cNvPicPr>
                  </pic:nvPicPr>
                  <pic:blipFill>
                    <a:blip r:embed="rId72"/>
                    <a:srcRect/>
                    <a:stretch>
                      <a:fillRect/>
                    </a:stretch>
                  </pic:blipFill>
                  <pic:spPr bwMode="auto">
                    <a:xfrm>
                      <a:off x="0" y="0"/>
                      <a:ext cx="247650" cy="133350"/>
                    </a:xfrm>
                    <a:prstGeom prst="rect">
                      <a:avLst/>
                    </a:prstGeom>
                    <a:noFill/>
                    <a:ln w="9525">
                      <a:noFill/>
                      <a:miter lim="800000"/>
                      <a:headEnd/>
                      <a:tailEnd/>
                    </a:ln>
                  </pic:spPr>
                </pic:pic>
              </a:graphicData>
            </a:graphic>
          </wp:inline>
        </w:drawing>
      </w:r>
      <w:r w:rsidRPr="000B4347">
        <w:rPr>
          <w:color w:val="212529"/>
        </w:rPr>
        <w:t> (рис. </w:t>
      </w:r>
      <w:r w:rsidRPr="000B4347">
        <w:rPr>
          <w:color w:val="0000FF"/>
        </w:rPr>
        <w:t>4</w:t>
      </w:r>
      <w:r w:rsidRPr="000B4347">
        <w:rPr>
          <w:color w:val="212529"/>
        </w:rPr>
        <w:t>). Это и является необходимым условием прохождения тока через раствор.</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lastRenderedPageBreak/>
        <w:drawing>
          <wp:inline distT="0" distB="0" distL="0" distR="0">
            <wp:extent cx="2581275" cy="1819275"/>
            <wp:effectExtent l="19050" t="0" r="9525" b="0"/>
            <wp:docPr id="258" name="Рисунок 258" descr="https://ege-study.ru/wp-content/uploads/2016/04/St21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ege-study.ru/wp-content/uploads/2016/04/St21_04.jpg"/>
                    <pic:cNvPicPr>
                      <a:picLocks noChangeAspect="1" noChangeArrowheads="1"/>
                    </pic:cNvPicPr>
                  </pic:nvPicPr>
                  <pic:blipFill>
                    <a:blip r:embed="rId75"/>
                    <a:srcRect/>
                    <a:stretch>
                      <a:fillRect/>
                    </a:stretch>
                  </pic:blipFill>
                  <pic:spPr bwMode="auto">
                    <a:xfrm>
                      <a:off x="0" y="0"/>
                      <a:ext cx="2581275" cy="1819275"/>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color w:val="212529"/>
        </w:rPr>
        <w:t>Рис. 4. Раствор </w:t>
      </w:r>
      <w:r w:rsidRPr="000B4347">
        <w:rPr>
          <w:noProof/>
          <w:color w:val="212529"/>
          <w:position w:val="6"/>
        </w:rPr>
        <w:drawing>
          <wp:inline distT="0" distB="0" distL="0" distR="0">
            <wp:extent cx="352425" cy="133350"/>
            <wp:effectExtent l="19050" t="0" r="9525" b="0"/>
            <wp:docPr id="259" name="Рисунок 259" descr="\rm Na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rm NaCl"/>
                    <pic:cNvPicPr>
                      <a:picLocks noChangeAspect="1" noChangeArrowheads="1"/>
                    </pic:cNvPicPr>
                  </pic:nvPicPr>
                  <pic:blipFill>
                    <a:blip r:embed="rId67"/>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в воде</w:t>
      </w:r>
    </w:p>
    <w:p w:rsidR="00C23118" w:rsidRPr="000B4347" w:rsidRDefault="00C23118" w:rsidP="00C23118">
      <w:pPr>
        <w:pStyle w:val="a3"/>
        <w:shd w:val="clear" w:color="auto" w:fill="FFFFFF"/>
        <w:spacing w:before="0" w:beforeAutospacing="0"/>
        <w:rPr>
          <w:color w:val="212529"/>
        </w:rPr>
      </w:pPr>
      <w:r w:rsidRPr="000B4347">
        <w:rPr>
          <w:color w:val="212529"/>
        </w:rPr>
        <w:t xml:space="preserve">Описанный выше процесс растворения совершенно аналогично протекает и в случае других </w:t>
      </w:r>
      <w:proofErr w:type="spellStart"/>
      <w:r w:rsidRPr="000B4347">
        <w:rPr>
          <w:color w:val="212529"/>
        </w:rPr>
        <w:t>примесей</w:t>
      </w:r>
      <w:proofErr w:type="gramStart"/>
      <w:r w:rsidRPr="000B4347">
        <w:rPr>
          <w:color w:val="212529"/>
        </w:rPr>
        <w:t>.Т</w:t>
      </w:r>
      <w:proofErr w:type="gramEnd"/>
      <w:r w:rsidRPr="000B4347">
        <w:rPr>
          <w:color w:val="212529"/>
        </w:rPr>
        <w:t>ак</w:t>
      </w:r>
      <w:proofErr w:type="spellEnd"/>
      <w:r w:rsidRPr="000B4347">
        <w:rPr>
          <w:color w:val="212529"/>
        </w:rPr>
        <w:t>, щёлочь </w:t>
      </w:r>
      <w:r w:rsidRPr="000B4347">
        <w:rPr>
          <w:noProof/>
          <w:color w:val="212529"/>
          <w:position w:val="5"/>
        </w:rPr>
        <w:drawing>
          <wp:inline distT="0" distB="0" distL="0" distR="0">
            <wp:extent cx="352425" cy="133350"/>
            <wp:effectExtent l="19050" t="0" r="9525" b="0"/>
            <wp:docPr id="260" name="Рисунок 260" descr="\rm K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rm KOH"/>
                    <pic:cNvPicPr>
                      <a:picLocks noChangeAspect="1" noChangeArrowheads="1"/>
                    </pic:cNvPicPr>
                  </pic:nvPicPr>
                  <pic:blipFill>
                    <a:blip r:embed="rId76"/>
                    <a:srcRect/>
                    <a:stretch>
                      <a:fillRect/>
                    </a:stretch>
                  </pic:blipFill>
                  <pic:spPr bwMode="auto">
                    <a:xfrm>
                      <a:off x="0" y="0"/>
                      <a:ext cx="352425" cy="133350"/>
                    </a:xfrm>
                    <a:prstGeom prst="rect">
                      <a:avLst/>
                    </a:prstGeom>
                    <a:noFill/>
                    <a:ln w="9525">
                      <a:noFill/>
                      <a:miter lim="800000"/>
                      <a:headEnd/>
                      <a:tailEnd/>
                    </a:ln>
                  </pic:spPr>
                </pic:pic>
              </a:graphicData>
            </a:graphic>
          </wp:inline>
        </w:drawing>
      </w:r>
      <w:r w:rsidRPr="000B4347">
        <w:rPr>
          <w:color w:val="212529"/>
        </w:rPr>
        <w:t> распадается в водном растворе на положительные ионы калия </w:t>
      </w:r>
      <w:r w:rsidRPr="000B4347">
        <w:rPr>
          <w:noProof/>
          <w:color w:val="212529"/>
          <w:position w:val="5"/>
        </w:rPr>
        <w:drawing>
          <wp:inline distT="0" distB="0" distL="0" distR="0">
            <wp:extent cx="209550" cy="133350"/>
            <wp:effectExtent l="19050" t="0" r="0" b="0"/>
            <wp:docPr id="261" name="Рисунок 261" descr="\rm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rm K^+"/>
                    <pic:cNvPicPr>
                      <a:picLocks noChangeAspect="1" noChangeArrowheads="1"/>
                    </pic:cNvPicPr>
                  </pic:nvPicPr>
                  <pic:blipFill>
                    <a:blip r:embed="rId77"/>
                    <a:srcRect/>
                    <a:stretch>
                      <a:fillRect/>
                    </a:stretch>
                  </pic:blipFill>
                  <pic:spPr bwMode="auto">
                    <a:xfrm>
                      <a:off x="0" y="0"/>
                      <a:ext cx="209550" cy="133350"/>
                    </a:xfrm>
                    <a:prstGeom prst="rect">
                      <a:avLst/>
                    </a:prstGeom>
                    <a:noFill/>
                    <a:ln w="9525">
                      <a:noFill/>
                      <a:miter lim="800000"/>
                      <a:headEnd/>
                      <a:tailEnd/>
                    </a:ln>
                  </pic:spPr>
                </pic:pic>
              </a:graphicData>
            </a:graphic>
          </wp:inline>
        </w:drawing>
      </w:r>
      <w:r w:rsidRPr="000B4347">
        <w:rPr>
          <w:color w:val="212529"/>
        </w:rPr>
        <w:t> и отрицательные ионы гидроксильной группы </w:t>
      </w:r>
      <w:r w:rsidRPr="000B4347">
        <w:rPr>
          <w:noProof/>
          <w:color w:val="212529"/>
          <w:position w:val="5"/>
        </w:rPr>
        <w:drawing>
          <wp:inline distT="0" distB="0" distL="0" distR="0">
            <wp:extent cx="323850" cy="133350"/>
            <wp:effectExtent l="19050" t="0" r="0" b="0"/>
            <wp:docPr id="262" name="Рисунок 262" descr="\rm 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rm OH^-"/>
                    <pic:cNvPicPr>
                      <a:picLocks noChangeAspect="1" noChangeArrowheads="1"/>
                    </pic:cNvPicPr>
                  </pic:nvPicPr>
                  <pic:blipFill>
                    <a:blip r:embed="rId78"/>
                    <a:srcRect/>
                    <a:stretch>
                      <a:fillRect/>
                    </a:stretch>
                  </pic:blipFill>
                  <pic:spPr bwMode="auto">
                    <a:xfrm>
                      <a:off x="0" y="0"/>
                      <a:ext cx="323850" cy="133350"/>
                    </a:xfrm>
                    <a:prstGeom prst="rect">
                      <a:avLst/>
                    </a:prstGeom>
                    <a:noFill/>
                    <a:ln w="9525">
                      <a:noFill/>
                      <a:miter lim="800000"/>
                      <a:headEnd/>
                      <a:tailEnd/>
                    </a:ln>
                  </pic:spPr>
                </pic:pic>
              </a:graphicData>
            </a:graphic>
          </wp:inline>
        </w:drawing>
      </w:r>
      <w:r w:rsidRPr="000B4347">
        <w:rPr>
          <w:color w:val="212529"/>
        </w:rPr>
        <w:t>. Молекула серной кислоты </w:t>
      </w:r>
      <w:r w:rsidRPr="000B4347">
        <w:rPr>
          <w:noProof/>
          <w:color w:val="212529"/>
        </w:rPr>
        <w:drawing>
          <wp:inline distT="0" distB="0" distL="0" distR="0">
            <wp:extent cx="447675" cy="152400"/>
            <wp:effectExtent l="19050" t="0" r="9525" b="0"/>
            <wp:docPr id="263" name="Рисунок 263" descr="\rm H_2SO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rm H_2SO_4"/>
                    <pic:cNvPicPr>
                      <a:picLocks noChangeAspect="1" noChangeArrowheads="1"/>
                    </pic:cNvPicPr>
                  </pic:nvPicPr>
                  <pic:blipFill>
                    <a:blip r:embed="rId79"/>
                    <a:srcRect/>
                    <a:stretch>
                      <a:fillRect/>
                    </a:stretch>
                  </pic:blipFill>
                  <pic:spPr bwMode="auto">
                    <a:xfrm>
                      <a:off x="0" y="0"/>
                      <a:ext cx="447675" cy="152400"/>
                    </a:xfrm>
                    <a:prstGeom prst="rect">
                      <a:avLst/>
                    </a:prstGeom>
                    <a:noFill/>
                    <a:ln w="9525">
                      <a:noFill/>
                      <a:miter lim="800000"/>
                      <a:headEnd/>
                      <a:tailEnd/>
                    </a:ln>
                  </pic:spPr>
                </pic:pic>
              </a:graphicData>
            </a:graphic>
          </wp:inline>
        </w:drawing>
      </w:r>
      <w:r w:rsidRPr="000B4347">
        <w:rPr>
          <w:color w:val="212529"/>
        </w:rPr>
        <w:t> при распаде даёт два положительных иона </w:t>
      </w:r>
      <w:r w:rsidRPr="000B4347">
        <w:rPr>
          <w:noProof/>
          <w:color w:val="212529"/>
          <w:position w:val="5"/>
        </w:rPr>
        <w:drawing>
          <wp:inline distT="0" distB="0" distL="0" distR="0">
            <wp:extent cx="200025" cy="133350"/>
            <wp:effectExtent l="19050" t="0" r="9525" b="0"/>
            <wp:docPr id="264" name="Рисунок 264" descr="\rm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rm H^+"/>
                    <pic:cNvPicPr>
                      <a:picLocks noChangeAspect="1" noChangeArrowheads="1"/>
                    </pic:cNvPicPr>
                  </pic:nvPicPr>
                  <pic:blipFill>
                    <a:blip r:embed="rId80"/>
                    <a:srcRect/>
                    <a:stretch>
                      <a:fillRect/>
                    </a:stretch>
                  </pic:blipFill>
                  <pic:spPr bwMode="auto">
                    <a:xfrm>
                      <a:off x="0" y="0"/>
                      <a:ext cx="200025" cy="133350"/>
                    </a:xfrm>
                    <a:prstGeom prst="rect">
                      <a:avLst/>
                    </a:prstGeom>
                    <a:noFill/>
                    <a:ln w="9525">
                      <a:noFill/>
                      <a:miter lim="800000"/>
                      <a:headEnd/>
                      <a:tailEnd/>
                    </a:ln>
                  </pic:spPr>
                </pic:pic>
              </a:graphicData>
            </a:graphic>
          </wp:inline>
        </w:drawing>
      </w:r>
      <w:r w:rsidRPr="000B4347">
        <w:rPr>
          <w:color w:val="212529"/>
        </w:rPr>
        <w:t> и отрицательно заряженный ион кислотного остатка </w:t>
      </w:r>
      <w:r w:rsidRPr="000B4347">
        <w:rPr>
          <w:noProof/>
          <w:color w:val="212529"/>
          <w:position w:val="-5"/>
        </w:rPr>
        <w:drawing>
          <wp:inline distT="0" distB="0" distL="0" distR="0">
            <wp:extent cx="390525" cy="171450"/>
            <wp:effectExtent l="19050" t="0" r="9525" b="0"/>
            <wp:docPr id="265" name="Рисунок 265" descr="\rm SO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rm SO_4^{2-}."/>
                    <pic:cNvPicPr>
                      <a:picLocks noChangeAspect="1" noChangeArrowheads="1"/>
                    </pic:cNvPicPr>
                  </pic:nvPicPr>
                  <pic:blipFill>
                    <a:blip r:embed="rId81"/>
                    <a:srcRect/>
                    <a:stretch>
                      <a:fillRect/>
                    </a:stretch>
                  </pic:blipFill>
                  <pic:spPr bwMode="auto">
                    <a:xfrm>
                      <a:off x="0" y="0"/>
                      <a:ext cx="390525" cy="171450"/>
                    </a:xfrm>
                    <a:prstGeom prst="rect">
                      <a:avLst/>
                    </a:prstGeom>
                    <a:noFill/>
                    <a:ln w="9525">
                      <a:noFill/>
                      <a:miter lim="800000"/>
                      <a:headEnd/>
                      <a:tailEnd/>
                    </a:ln>
                  </pic:spPr>
                </pic:pic>
              </a:graphicData>
            </a:graphic>
          </wp:inline>
        </w:drawing>
      </w:r>
      <w:r w:rsidRPr="000B4347">
        <w:rPr>
          <w:color w:val="212529"/>
        </w:rPr>
        <w:t> В растворе медного купороса </w:t>
      </w:r>
      <w:r w:rsidRPr="000B4347">
        <w:rPr>
          <w:noProof/>
          <w:color w:val="212529"/>
        </w:rPr>
        <w:drawing>
          <wp:inline distT="0" distB="0" distL="0" distR="0">
            <wp:extent cx="466725" cy="142875"/>
            <wp:effectExtent l="19050" t="0" r="9525" b="0"/>
            <wp:docPr id="266" name="Рисунок 266" descr="\rm CuSO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rm CuSO_4"/>
                    <pic:cNvPicPr>
                      <a:picLocks noChangeAspect="1" noChangeArrowheads="1"/>
                    </pic:cNvPicPr>
                  </pic:nvPicPr>
                  <pic:blipFill>
                    <a:blip r:embed="rId82"/>
                    <a:srcRect/>
                    <a:stretch>
                      <a:fillRect/>
                    </a:stretch>
                  </pic:blipFill>
                  <pic:spPr bwMode="auto">
                    <a:xfrm>
                      <a:off x="0" y="0"/>
                      <a:ext cx="466725" cy="142875"/>
                    </a:xfrm>
                    <a:prstGeom prst="rect">
                      <a:avLst/>
                    </a:prstGeom>
                    <a:noFill/>
                    <a:ln w="9525">
                      <a:noFill/>
                      <a:miter lim="800000"/>
                      <a:headEnd/>
                      <a:tailEnd/>
                    </a:ln>
                  </pic:spPr>
                </pic:pic>
              </a:graphicData>
            </a:graphic>
          </wp:inline>
        </w:drawing>
      </w:r>
      <w:r w:rsidRPr="000B4347">
        <w:rPr>
          <w:color w:val="212529"/>
        </w:rPr>
        <w:t> появляются положительные ионы меди </w:t>
      </w:r>
      <w:r w:rsidRPr="000B4347">
        <w:rPr>
          <w:noProof/>
          <w:color w:val="212529"/>
          <w:position w:val="5"/>
        </w:rPr>
        <w:drawing>
          <wp:inline distT="0" distB="0" distL="0" distR="0">
            <wp:extent cx="342900" cy="133350"/>
            <wp:effectExtent l="19050" t="0" r="0" b="0"/>
            <wp:docPr id="267" name="Рисунок 267" descr="\rm C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rm Cu^{2+}"/>
                    <pic:cNvPicPr>
                      <a:picLocks noChangeAspect="1" noChangeArrowheads="1"/>
                    </pic:cNvPicPr>
                  </pic:nvPicPr>
                  <pic:blipFill>
                    <a:blip r:embed="rId83"/>
                    <a:srcRect/>
                    <a:stretch>
                      <a:fillRect/>
                    </a:stretch>
                  </pic:blipFill>
                  <pic:spPr bwMode="auto">
                    <a:xfrm>
                      <a:off x="0" y="0"/>
                      <a:ext cx="342900" cy="133350"/>
                    </a:xfrm>
                    <a:prstGeom prst="rect">
                      <a:avLst/>
                    </a:prstGeom>
                    <a:noFill/>
                    <a:ln w="9525">
                      <a:noFill/>
                      <a:miter lim="800000"/>
                      <a:headEnd/>
                      <a:tailEnd/>
                    </a:ln>
                  </pic:spPr>
                </pic:pic>
              </a:graphicData>
            </a:graphic>
          </wp:inline>
        </w:drawing>
      </w:r>
      <w:r w:rsidRPr="000B4347">
        <w:rPr>
          <w:color w:val="212529"/>
        </w:rPr>
        <w:t> и отрицательно заряженные ионы </w:t>
      </w:r>
      <w:r w:rsidRPr="000B4347">
        <w:rPr>
          <w:noProof/>
          <w:color w:val="212529"/>
          <w:position w:val="-5"/>
        </w:rPr>
        <w:drawing>
          <wp:inline distT="0" distB="0" distL="0" distR="0">
            <wp:extent cx="390525" cy="171450"/>
            <wp:effectExtent l="19050" t="0" r="9525" b="0"/>
            <wp:docPr id="268" name="Рисунок 268" descr="\rm SO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rm SO_4^{2-}."/>
                    <pic:cNvPicPr>
                      <a:picLocks noChangeAspect="1" noChangeArrowheads="1"/>
                    </pic:cNvPicPr>
                  </pic:nvPicPr>
                  <pic:blipFill>
                    <a:blip r:embed="rId81"/>
                    <a:srcRect/>
                    <a:stretch>
                      <a:fillRect/>
                    </a:stretch>
                  </pic:blipFill>
                  <pic:spPr bwMode="auto">
                    <a:xfrm>
                      <a:off x="0" y="0"/>
                      <a:ext cx="390525" cy="17145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rPr>
          <w:color w:val="212529"/>
        </w:rPr>
      </w:pPr>
      <w:r w:rsidRPr="000B4347">
        <w:rPr>
          <w:color w:val="212529"/>
        </w:rPr>
        <w:t>Все ли молекулы растворяемого вещества распадутся на ионы? Это зависит от ряда условий.</w:t>
      </w:r>
    </w:p>
    <w:p w:rsidR="00C23118" w:rsidRPr="000B4347" w:rsidRDefault="00C23118" w:rsidP="00C23118">
      <w:pPr>
        <w:pStyle w:val="a3"/>
        <w:shd w:val="clear" w:color="auto" w:fill="FFFFFF"/>
        <w:spacing w:before="0" w:beforeAutospacing="0"/>
        <w:rPr>
          <w:color w:val="212529"/>
        </w:rPr>
      </w:pPr>
      <w:r w:rsidRPr="000B4347">
        <w:rPr>
          <w:i/>
          <w:iCs/>
          <w:color w:val="212529"/>
        </w:rPr>
        <w:t>Степенью диссоциации</w:t>
      </w:r>
      <w:r w:rsidRPr="000B4347">
        <w:rPr>
          <w:color w:val="212529"/>
        </w:rPr>
        <w:t> называется отношение числа распавшихся молекул к общему начальному числу молекул. При полном растворении вещества степень диссоциации равна </w:t>
      </w:r>
      <w:r w:rsidRPr="000B4347">
        <w:rPr>
          <w:noProof/>
          <w:color w:val="212529"/>
          <w:position w:val="5"/>
        </w:rPr>
        <w:drawing>
          <wp:inline distT="0" distB="0" distL="0" distR="0">
            <wp:extent cx="57150" cy="123825"/>
            <wp:effectExtent l="19050" t="0" r="0" b="0"/>
            <wp:docPr id="269" name="Рисунок 26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1"/>
                    <pic:cNvPicPr>
                      <a:picLocks noChangeAspect="1" noChangeArrowheads="1"/>
                    </pic:cNvPicPr>
                  </pic:nvPicPr>
                  <pic:blipFill>
                    <a:blip r:embed="rId84"/>
                    <a:srcRect/>
                    <a:stretch>
                      <a:fillRect/>
                    </a:stretch>
                  </pic:blipFill>
                  <pic:spPr bwMode="auto">
                    <a:xfrm>
                      <a:off x="0" y="0"/>
                      <a:ext cx="57150" cy="123825"/>
                    </a:xfrm>
                    <a:prstGeom prst="rect">
                      <a:avLst/>
                    </a:prstGeom>
                    <a:noFill/>
                    <a:ln w="9525">
                      <a:noFill/>
                      <a:miter lim="800000"/>
                      <a:headEnd/>
                      <a:tailEnd/>
                    </a:ln>
                  </pic:spPr>
                </pic:pic>
              </a:graphicData>
            </a:graphic>
          </wp:inline>
        </w:drawing>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Наряду с диссоциацией имеет место и обратный процесс: </w:t>
      </w:r>
      <w:r w:rsidRPr="000B4347">
        <w:rPr>
          <w:i/>
          <w:iCs/>
          <w:color w:val="212529"/>
        </w:rPr>
        <w:t>рекомбинация</w:t>
      </w:r>
      <w:r w:rsidRPr="000B4347">
        <w:rPr>
          <w:color w:val="212529"/>
        </w:rPr>
        <w:t>. А именно, две частицы противоположного знака могут встретиться и снова образовать нейтральную молекулу (</w:t>
      </w:r>
      <w:proofErr w:type="spellStart"/>
      <w:r w:rsidRPr="000B4347">
        <w:rPr>
          <w:color w:val="212529"/>
        </w:rPr>
        <w:t>рекомбинировать</w:t>
      </w:r>
      <w:proofErr w:type="spellEnd"/>
      <w:r w:rsidRPr="000B4347">
        <w:rPr>
          <w:color w:val="212529"/>
        </w:rPr>
        <w:t xml:space="preserve">). </w:t>
      </w:r>
      <w:proofErr w:type="gramStart"/>
      <w:r w:rsidRPr="000B4347">
        <w:rPr>
          <w:color w:val="212529"/>
        </w:rPr>
        <w:t>С течением времени в растворе устанавливается состояние динамического равновесия: среднее число диссоциаций в единицу времени равно среднему числу рекомбинаций, в результате чего концентрация раствора остаётся неизменной (вспомните аналогичную ситуацию с насыщенным паром: при динамическом равновесии пара и жидкости среднее число вылетевших из жидкости молекул равно среднему числу молекул, вернувшихся обратно из пара в жидкость, так что концентрация насыщенного пара неизменна</w:t>
      </w:r>
      <w:proofErr w:type="gramEnd"/>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Процессы диссоциации-рекомбинации записываются в виде следующих уравнений, отражающих состояние динамического равновесия:</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1362075" cy="152400"/>
            <wp:effectExtent l="19050" t="0" r="9525" b="0"/>
            <wp:docPr id="270" name="Рисунок 270" descr="\rm NaCl \rightleftharpoons Na^+ + 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rm NaCl \rightleftharpoons Na^+ + Cl^-;"/>
                    <pic:cNvPicPr>
                      <a:picLocks noChangeAspect="1" noChangeArrowheads="1"/>
                    </pic:cNvPicPr>
                  </pic:nvPicPr>
                  <pic:blipFill>
                    <a:blip r:embed="rId85"/>
                    <a:srcRect/>
                    <a:stretch>
                      <a:fillRect/>
                    </a:stretch>
                  </pic:blipFill>
                  <pic:spPr bwMode="auto">
                    <a:xfrm>
                      <a:off x="0" y="0"/>
                      <a:ext cx="1362075" cy="15240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1562100" cy="171450"/>
            <wp:effectExtent l="19050" t="0" r="0" b="0"/>
            <wp:docPr id="271" name="Рисунок 271" descr="\rm H_2SO_4 \rightleftharpoons 2H^+ + SO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rm H_2SO_4 \rightleftharpoons 2H^+ + SO_4^{2-};"/>
                    <pic:cNvPicPr>
                      <a:picLocks noChangeAspect="1" noChangeArrowheads="1"/>
                    </pic:cNvPicPr>
                  </pic:nvPicPr>
                  <pic:blipFill>
                    <a:blip r:embed="rId86"/>
                    <a:srcRect/>
                    <a:stretch>
                      <a:fillRect/>
                    </a:stretch>
                  </pic:blipFill>
                  <pic:spPr bwMode="auto">
                    <a:xfrm>
                      <a:off x="0" y="0"/>
                      <a:ext cx="1562100" cy="17145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1647825" cy="171450"/>
            <wp:effectExtent l="19050" t="0" r="9525" b="0"/>
            <wp:docPr id="272" name="Рисунок 272" descr="\rm CuSO_4 \rightleftharpoons Cu^{2+} + SO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rm CuSO_4 \rightleftharpoons Cu^{2+} + SO_4^{2-}."/>
                    <pic:cNvPicPr>
                      <a:picLocks noChangeAspect="1" noChangeArrowheads="1"/>
                    </pic:cNvPicPr>
                  </pic:nvPicPr>
                  <pic:blipFill>
                    <a:blip r:embed="rId87"/>
                    <a:srcRect/>
                    <a:stretch>
                      <a:fillRect/>
                    </a:stretch>
                  </pic:blipFill>
                  <pic:spPr bwMode="auto">
                    <a:xfrm>
                      <a:off x="0" y="0"/>
                      <a:ext cx="1647825" cy="17145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rPr>
          <w:color w:val="212529"/>
        </w:rPr>
      </w:pPr>
      <w:r w:rsidRPr="000B4347">
        <w:rPr>
          <w:color w:val="212529"/>
        </w:rPr>
        <w:t>Изменение внешних условий может нарушить текущее динамическое равновесие и сместить его в ту или иную сторону. Например, при повышении температуры увеличивается скорость диссоциации, и концентрация положительных и отрицательных ионов в растворе возрастает.</w:t>
      </w:r>
    </w:p>
    <w:p w:rsidR="00C23118" w:rsidRPr="000B4347" w:rsidRDefault="00C23118" w:rsidP="00C23118">
      <w:pPr>
        <w:pStyle w:val="2"/>
        <w:shd w:val="clear" w:color="auto" w:fill="FFFFFF"/>
        <w:spacing w:before="0" w:beforeAutospacing="0"/>
        <w:jc w:val="center"/>
        <w:rPr>
          <w:color w:val="EF8700"/>
          <w:sz w:val="24"/>
          <w:szCs w:val="24"/>
        </w:rPr>
      </w:pPr>
      <w:r w:rsidRPr="000B4347">
        <w:rPr>
          <w:color w:val="EF8700"/>
          <w:sz w:val="24"/>
          <w:szCs w:val="24"/>
        </w:rPr>
        <w:t>Ионная проводимость</w:t>
      </w:r>
    </w:p>
    <w:p w:rsidR="00C23118" w:rsidRPr="000B4347" w:rsidRDefault="00C23118" w:rsidP="00C23118">
      <w:pPr>
        <w:pStyle w:val="a3"/>
        <w:shd w:val="clear" w:color="auto" w:fill="FFFFFF"/>
        <w:spacing w:before="0" w:beforeAutospacing="0"/>
        <w:rPr>
          <w:color w:val="212529"/>
        </w:rPr>
      </w:pPr>
      <w:r w:rsidRPr="000B4347">
        <w:rPr>
          <w:color w:val="212529"/>
        </w:rPr>
        <w:t>В металлах, как вы помните, имеется лишь один тип свободных зарядов — это свободные электроны. В электролитах ситуация иная: здесь возникают свободные заряды двух типов.</w:t>
      </w:r>
    </w:p>
    <w:p w:rsidR="00C23118" w:rsidRPr="000B4347" w:rsidRDefault="00C23118" w:rsidP="00C23118">
      <w:pPr>
        <w:pStyle w:val="a3"/>
        <w:shd w:val="clear" w:color="auto" w:fill="FFFFFF"/>
        <w:spacing w:before="0" w:beforeAutospacing="0"/>
        <w:rPr>
          <w:color w:val="212529"/>
        </w:rPr>
      </w:pPr>
      <w:r w:rsidRPr="000B4347">
        <w:rPr>
          <w:color w:val="212529"/>
        </w:rPr>
        <w:t>1. Положительные ионы, образовавшиеся из атомов металлов или водорода.</w:t>
      </w:r>
    </w:p>
    <w:p w:rsidR="00C23118" w:rsidRPr="000B4347" w:rsidRDefault="00C23118" w:rsidP="00C23118">
      <w:pPr>
        <w:pStyle w:val="a3"/>
        <w:shd w:val="clear" w:color="auto" w:fill="FFFFFF"/>
        <w:spacing w:before="0" w:beforeAutospacing="0"/>
        <w:rPr>
          <w:color w:val="212529"/>
        </w:rPr>
      </w:pPr>
      <w:r w:rsidRPr="000B4347">
        <w:rPr>
          <w:color w:val="212529"/>
        </w:rPr>
        <w:lastRenderedPageBreak/>
        <w:t>2. Отрицательные ионы — атомные или молекулярные кислотные остатки (например, </w:t>
      </w:r>
      <w:r w:rsidRPr="000B4347">
        <w:rPr>
          <w:noProof/>
          <w:color w:val="212529"/>
          <w:position w:val="5"/>
        </w:rPr>
        <w:drawing>
          <wp:inline distT="0" distB="0" distL="0" distR="0">
            <wp:extent cx="247650" cy="133350"/>
            <wp:effectExtent l="19050" t="0" r="0" b="0"/>
            <wp:docPr id="273" name="Рисунок 273" descr="\rm C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rm Cl^-"/>
                    <pic:cNvPicPr>
                      <a:picLocks noChangeAspect="1" noChangeArrowheads="1"/>
                    </pic:cNvPicPr>
                  </pic:nvPicPr>
                  <pic:blipFill>
                    <a:blip r:embed="rId72"/>
                    <a:srcRect/>
                    <a:stretch>
                      <a:fillRect/>
                    </a:stretch>
                  </pic:blipFill>
                  <pic:spPr bwMode="auto">
                    <a:xfrm>
                      <a:off x="0" y="0"/>
                      <a:ext cx="247650" cy="133350"/>
                    </a:xfrm>
                    <a:prstGeom prst="rect">
                      <a:avLst/>
                    </a:prstGeom>
                    <a:noFill/>
                    <a:ln w="9525">
                      <a:noFill/>
                      <a:miter lim="800000"/>
                      <a:headEnd/>
                      <a:tailEnd/>
                    </a:ln>
                  </pic:spPr>
                </pic:pic>
              </a:graphicData>
            </a:graphic>
          </wp:inline>
        </w:drawing>
      </w:r>
      <w:r w:rsidRPr="000B4347">
        <w:rPr>
          <w:color w:val="212529"/>
        </w:rPr>
        <w:t> или </w:t>
      </w:r>
      <w:r w:rsidRPr="000B4347">
        <w:rPr>
          <w:noProof/>
          <w:color w:val="212529"/>
          <w:position w:val="-3"/>
        </w:rPr>
        <w:drawing>
          <wp:inline distT="0" distB="0" distL="0" distR="0">
            <wp:extent cx="352425" cy="171450"/>
            <wp:effectExtent l="19050" t="0" r="9525" b="0"/>
            <wp:docPr id="274" name="Рисунок 274" descr="\rm SO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rm SO_4^{2-}"/>
                    <pic:cNvPicPr>
                      <a:picLocks noChangeAspect="1" noChangeArrowheads="1"/>
                    </pic:cNvPicPr>
                  </pic:nvPicPr>
                  <pic:blipFill>
                    <a:blip r:embed="rId88"/>
                    <a:srcRect/>
                    <a:stretch>
                      <a:fillRect/>
                    </a:stretch>
                  </pic:blipFill>
                  <pic:spPr bwMode="auto">
                    <a:xfrm>
                      <a:off x="0" y="0"/>
                      <a:ext cx="352425" cy="171450"/>
                    </a:xfrm>
                    <a:prstGeom prst="rect">
                      <a:avLst/>
                    </a:prstGeom>
                    <a:noFill/>
                    <a:ln w="9525">
                      <a:noFill/>
                      <a:miter lim="800000"/>
                      <a:headEnd/>
                      <a:tailEnd/>
                    </a:ln>
                  </pic:spPr>
                </pic:pic>
              </a:graphicData>
            </a:graphic>
          </wp:inline>
        </w:drawing>
      </w:r>
      <w:r w:rsidRPr="000B4347">
        <w:rPr>
          <w:color w:val="212529"/>
        </w:rPr>
        <w:t>), а также гидроксильная группа </w:t>
      </w:r>
      <w:r w:rsidRPr="000B4347">
        <w:rPr>
          <w:noProof/>
          <w:color w:val="212529"/>
          <w:position w:val="5"/>
        </w:rPr>
        <w:drawing>
          <wp:inline distT="0" distB="0" distL="0" distR="0">
            <wp:extent cx="323850" cy="133350"/>
            <wp:effectExtent l="19050" t="0" r="0" b="0"/>
            <wp:docPr id="275" name="Рисунок 275" descr="\rm O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rm OH^-"/>
                    <pic:cNvPicPr>
                      <a:picLocks noChangeAspect="1" noChangeArrowheads="1"/>
                    </pic:cNvPicPr>
                  </pic:nvPicPr>
                  <pic:blipFill>
                    <a:blip r:embed="rId78"/>
                    <a:srcRect/>
                    <a:stretch>
                      <a:fillRect/>
                    </a:stretch>
                  </pic:blipFill>
                  <pic:spPr bwMode="auto">
                    <a:xfrm>
                      <a:off x="0" y="0"/>
                      <a:ext cx="323850" cy="133350"/>
                    </a:xfrm>
                    <a:prstGeom prst="rect">
                      <a:avLst/>
                    </a:prstGeom>
                    <a:noFill/>
                    <a:ln w="9525">
                      <a:noFill/>
                      <a:miter lim="800000"/>
                      <a:headEnd/>
                      <a:tailEnd/>
                    </a:ln>
                  </pic:spPr>
                </pic:pic>
              </a:graphicData>
            </a:graphic>
          </wp:inline>
        </w:drawing>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Второе отличие от металлов заключается в том, что носители свободных зарядов в электролите могут иметь заряд, равный по модулю как элементарному заряду </w:t>
      </w:r>
      <w:r w:rsidRPr="000B4347">
        <w:rPr>
          <w:noProof/>
          <w:color w:val="212529"/>
          <w:position w:val="6"/>
        </w:rPr>
        <w:drawing>
          <wp:inline distT="0" distB="0" distL="0" distR="0">
            <wp:extent cx="66675" cy="66675"/>
            <wp:effectExtent l="19050" t="0" r="9525" b="0"/>
            <wp:docPr id="276" name="Рисунок 276"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e"/>
                    <pic:cNvPicPr>
                      <a:picLocks noChangeAspect="1" noChangeArrowheads="1"/>
                    </pic:cNvPicPr>
                  </pic:nvPicPr>
                  <pic:blipFill>
                    <a:blip r:embed="rId89"/>
                    <a:srcRect/>
                    <a:stretch>
                      <a:fillRect/>
                    </a:stretch>
                  </pic:blipFill>
                  <pic:spPr bwMode="auto">
                    <a:xfrm>
                      <a:off x="0" y="0"/>
                      <a:ext cx="66675" cy="66675"/>
                    </a:xfrm>
                    <a:prstGeom prst="rect">
                      <a:avLst/>
                    </a:prstGeom>
                    <a:noFill/>
                    <a:ln w="9525">
                      <a:noFill/>
                      <a:miter lim="800000"/>
                      <a:headEnd/>
                      <a:tailEnd/>
                    </a:ln>
                  </pic:spPr>
                </pic:pic>
              </a:graphicData>
            </a:graphic>
          </wp:inline>
        </w:drawing>
      </w:r>
      <w:r w:rsidRPr="000B4347">
        <w:rPr>
          <w:color w:val="212529"/>
        </w:rPr>
        <w:t>, так и целому числу элементарных зарядов </w:t>
      </w:r>
      <w:r w:rsidRPr="000B4347">
        <w:rPr>
          <w:noProof/>
          <w:color w:val="212529"/>
          <w:position w:val="6"/>
        </w:rPr>
        <w:drawing>
          <wp:inline distT="0" distB="0" distL="0" distR="0">
            <wp:extent cx="142875" cy="66675"/>
            <wp:effectExtent l="19050" t="0" r="9525" b="0"/>
            <wp:docPr id="277" name="Рисунок 277" desc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ze"/>
                    <pic:cNvPicPr>
                      <a:picLocks noChangeAspect="1" noChangeArrowheads="1"/>
                    </pic:cNvPicPr>
                  </pic:nvPicPr>
                  <pic:blipFill>
                    <a:blip r:embed="rId90"/>
                    <a:srcRect/>
                    <a:stretch>
                      <a:fillRect/>
                    </a:stretch>
                  </pic:blipFill>
                  <pic:spPr bwMode="auto">
                    <a:xfrm>
                      <a:off x="0" y="0"/>
                      <a:ext cx="142875" cy="66675"/>
                    </a:xfrm>
                    <a:prstGeom prst="rect">
                      <a:avLst/>
                    </a:prstGeom>
                    <a:noFill/>
                    <a:ln w="9525">
                      <a:noFill/>
                      <a:miter lim="800000"/>
                      <a:headEnd/>
                      <a:tailEnd/>
                    </a:ln>
                  </pic:spPr>
                </pic:pic>
              </a:graphicData>
            </a:graphic>
          </wp:inline>
        </w:drawing>
      </w:r>
      <w:r w:rsidRPr="000B4347">
        <w:rPr>
          <w:color w:val="212529"/>
        </w:rPr>
        <w:t>. Здесь </w:t>
      </w:r>
      <w:r w:rsidRPr="000B4347">
        <w:rPr>
          <w:noProof/>
          <w:color w:val="212529"/>
          <w:position w:val="6"/>
        </w:rPr>
        <w:drawing>
          <wp:inline distT="0" distB="0" distL="0" distR="0">
            <wp:extent cx="76200" cy="66675"/>
            <wp:effectExtent l="19050" t="0" r="0" b="0"/>
            <wp:docPr id="278" name="Рисунок 278"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z"/>
                    <pic:cNvPicPr>
                      <a:picLocks noChangeAspect="1" noChangeArrowheads="1"/>
                    </pic:cNvPicPr>
                  </pic:nvPicPr>
                  <pic:blipFill>
                    <a:blip r:embed="rId91"/>
                    <a:srcRect/>
                    <a:stretch>
                      <a:fillRect/>
                    </a:stretch>
                  </pic:blipFill>
                  <pic:spPr bwMode="auto">
                    <a:xfrm>
                      <a:off x="0" y="0"/>
                      <a:ext cx="76200" cy="66675"/>
                    </a:xfrm>
                    <a:prstGeom prst="rect">
                      <a:avLst/>
                    </a:prstGeom>
                    <a:noFill/>
                    <a:ln w="9525">
                      <a:noFill/>
                      <a:miter lim="800000"/>
                      <a:headEnd/>
                      <a:tailEnd/>
                    </a:ln>
                  </pic:spPr>
                </pic:pic>
              </a:graphicData>
            </a:graphic>
          </wp:inline>
        </w:drawing>
      </w:r>
      <w:r w:rsidRPr="000B4347">
        <w:rPr>
          <w:color w:val="212529"/>
        </w:rPr>
        <w:t> — валентность атома или группы атомов; например, при растворении медного купороса имеем </w:t>
      </w:r>
      <w:r w:rsidRPr="000B4347">
        <w:rPr>
          <w:noProof/>
          <w:color w:val="212529"/>
          <w:position w:val="6"/>
        </w:rPr>
        <w:drawing>
          <wp:inline distT="0" distB="0" distL="0" distR="0">
            <wp:extent cx="361950" cy="114300"/>
            <wp:effectExtent l="19050" t="0" r="0" b="0"/>
            <wp:docPr id="279" name="Рисунок 279" descr="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z=2"/>
                    <pic:cNvPicPr>
                      <a:picLocks noChangeAspect="1" noChangeArrowheads="1"/>
                    </pic:cNvPicPr>
                  </pic:nvPicPr>
                  <pic:blipFill>
                    <a:blip r:embed="rId92"/>
                    <a:srcRect/>
                    <a:stretch>
                      <a:fillRect/>
                    </a:stretch>
                  </pic:blipFill>
                  <pic:spPr bwMode="auto">
                    <a:xfrm>
                      <a:off x="0" y="0"/>
                      <a:ext cx="361950" cy="114300"/>
                    </a:xfrm>
                    <a:prstGeom prst="rect">
                      <a:avLst/>
                    </a:prstGeom>
                    <a:noFill/>
                    <a:ln w="9525">
                      <a:noFill/>
                      <a:miter lim="800000"/>
                      <a:headEnd/>
                      <a:tailEnd/>
                    </a:ln>
                  </pic:spPr>
                </pic:pic>
              </a:graphicData>
            </a:graphic>
          </wp:inline>
        </w:drawing>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 xml:space="preserve">Если внешнего электрического поля нет, то свободные заряды электролита </w:t>
      </w:r>
      <w:proofErr w:type="gramStart"/>
      <w:r w:rsidRPr="000B4347">
        <w:rPr>
          <w:color w:val="212529"/>
        </w:rPr>
        <w:t>совершают</w:t>
      </w:r>
      <w:proofErr w:type="gramEnd"/>
      <w:r w:rsidRPr="000B4347">
        <w:rPr>
          <w:color w:val="212529"/>
        </w:rPr>
        <w:t xml:space="preserve"> лишь хаотическое тепловое движение наряду с окружающими молекулами. Но при наложении внешнего поля положительные и отрицательные ионы начинают упорядоченное движение.</w:t>
      </w:r>
    </w:p>
    <w:p w:rsidR="00C23118" w:rsidRPr="000B4347" w:rsidRDefault="00C23118" w:rsidP="00C23118">
      <w:pPr>
        <w:pStyle w:val="a3"/>
        <w:shd w:val="clear" w:color="auto" w:fill="FFFFFF"/>
        <w:spacing w:before="0" w:beforeAutospacing="0"/>
        <w:rPr>
          <w:color w:val="212529"/>
        </w:rPr>
      </w:pPr>
      <w:r w:rsidRPr="000B4347">
        <w:rPr>
          <w:color w:val="212529"/>
        </w:rPr>
        <w:t>Поместим в сосуд с электролитом два электрода; один из электродов присоединим к положительной клемме источника тока, а другой — к отрицательной (рис. </w:t>
      </w:r>
      <w:r w:rsidRPr="000B4347">
        <w:rPr>
          <w:color w:val="0000FF"/>
        </w:rPr>
        <w:t>5</w:t>
      </w:r>
      <w:r w:rsidRPr="000B4347">
        <w:rPr>
          <w:color w:val="212529"/>
        </w:rPr>
        <w:t xml:space="preserve">). </w:t>
      </w:r>
      <w:proofErr w:type="gramStart"/>
      <w:r w:rsidRPr="000B4347">
        <w:rPr>
          <w:color w:val="212529"/>
        </w:rPr>
        <w:t>Когда речь идёт о прохождении тока через электролиты, положительный электрод называют </w:t>
      </w:r>
      <w:r w:rsidRPr="000B4347">
        <w:rPr>
          <w:i/>
          <w:iCs/>
          <w:color w:val="212529"/>
        </w:rPr>
        <w:t>анодом</w:t>
      </w:r>
      <w:r w:rsidRPr="000B4347">
        <w:rPr>
          <w:color w:val="212529"/>
        </w:rPr>
        <w:t>, а отрицательный — </w:t>
      </w:r>
      <w:r w:rsidRPr="000B4347">
        <w:rPr>
          <w:i/>
          <w:iCs/>
          <w:color w:val="212529"/>
        </w:rPr>
        <w:t>катодом</w:t>
      </w:r>
      <w:r w:rsidRPr="000B4347">
        <w:rPr>
          <w:color w:val="212529"/>
        </w:rPr>
        <w:t> (Имеется народная мудрость для запоминания знаков анода и катода:</w:t>
      </w:r>
      <w:proofErr w:type="gramEnd"/>
      <w:r w:rsidRPr="000B4347">
        <w:rPr>
          <w:color w:val="212529"/>
        </w:rPr>
        <w:t> </w:t>
      </w:r>
      <w:proofErr w:type="gramStart"/>
      <w:r w:rsidRPr="000B4347">
        <w:rPr>
          <w:i/>
          <w:iCs/>
          <w:color w:val="212529"/>
        </w:rPr>
        <w:t>Андрей — парень положительный, Катька — девка отрицательная</w:t>
      </w:r>
      <w:r w:rsidRPr="000B4347">
        <w:rPr>
          <w:color w:val="212529"/>
        </w:rPr>
        <w:t> ;-)).</w:t>
      </w:r>
      <w:proofErr w:type="gramEnd"/>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3695700" cy="2571750"/>
            <wp:effectExtent l="19050" t="0" r="0" b="0"/>
            <wp:docPr id="280" name="Рисунок 280" descr="https://ege-study.ru/wp-content/uploads/2016/04/St21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https://ege-study.ru/wp-content/uploads/2016/04/St21_05.jpg"/>
                    <pic:cNvPicPr>
                      <a:picLocks noChangeAspect="1" noChangeArrowheads="1"/>
                    </pic:cNvPicPr>
                  </pic:nvPicPr>
                  <pic:blipFill>
                    <a:blip r:embed="rId93"/>
                    <a:srcRect/>
                    <a:stretch>
                      <a:fillRect/>
                    </a:stretch>
                  </pic:blipFill>
                  <pic:spPr bwMode="auto">
                    <a:xfrm>
                      <a:off x="0" y="0"/>
                      <a:ext cx="3695700" cy="2571750"/>
                    </a:xfrm>
                    <a:prstGeom prst="rect">
                      <a:avLst/>
                    </a:prstGeom>
                    <a:noFill/>
                    <a:ln w="9525">
                      <a:noFill/>
                      <a:miter lim="800000"/>
                      <a:headEnd/>
                      <a:tailEnd/>
                    </a:ln>
                  </pic:spPr>
                </pic:pic>
              </a:graphicData>
            </a:graphic>
          </wp:inline>
        </w:drawing>
      </w:r>
    </w:p>
    <w:p w:rsidR="00C23118" w:rsidRPr="000B4347" w:rsidRDefault="00C23118" w:rsidP="00C23118">
      <w:pPr>
        <w:pStyle w:val="a3"/>
        <w:shd w:val="clear" w:color="auto" w:fill="FFFFFF"/>
        <w:spacing w:before="0" w:beforeAutospacing="0"/>
        <w:jc w:val="center"/>
        <w:rPr>
          <w:color w:val="212529"/>
        </w:rPr>
      </w:pPr>
      <w:r w:rsidRPr="000B4347">
        <w:rPr>
          <w:color w:val="212529"/>
        </w:rPr>
        <w:t>Рис. 5. Ионная проводимость электролита</w:t>
      </w:r>
    </w:p>
    <w:p w:rsidR="00C23118" w:rsidRPr="000B4347" w:rsidRDefault="00C23118" w:rsidP="00C23118">
      <w:pPr>
        <w:pStyle w:val="a3"/>
        <w:shd w:val="clear" w:color="auto" w:fill="FFFFFF"/>
        <w:spacing w:before="0" w:beforeAutospacing="0"/>
        <w:rPr>
          <w:color w:val="212529"/>
        </w:rPr>
      </w:pPr>
      <w:proofErr w:type="gramStart"/>
      <w:r w:rsidRPr="000B4347">
        <w:rPr>
          <w:color w:val="212529"/>
        </w:rPr>
        <w:t>В электрическом поле, возникшем между электродами, положительные ионы электролита устремляются к «минусу» катода, а отрицательные ионы — к «плюсу» анода.</w:t>
      </w:r>
      <w:proofErr w:type="gramEnd"/>
      <w:r w:rsidRPr="000B4347">
        <w:rPr>
          <w:color w:val="212529"/>
        </w:rPr>
        <w:t xml:space="preserve"> Таким образом, </w:t>
      </w:r>
      <w:r w:rsidRPr="000B4347">
        <w:rPr>
          <w:i/>
          <w:iCs/>
          <w:color w:val="212529"/>
        </w:rPr>
        <w:t>электрический ток в электролите образуется в результате встречного движения ионов: положительных — к катоду, отрицательных — к аноду</w:t>
      </w:r>
      <w:r w:rsidRPr="000B4347">
        <w:rPr>
          <w:color w:val="212529"/>
        </w:rPr>
        <w:t>. Поэтому проводимость электролитов называется </w:t>
      </w:r>
      <w:r w:rsidRPr="000B4347">
        <w:rPr>
          <w:i/>
          <w:iCs/>
          <w:color w:val="212529"/>
        </w:rPr>
        <w:t>ионной</w:t>
      </w:r>
      <w:r w:rsidRPr="000B4347">
        <w:rPr>
          <w:color w:val="212529"/>
        </w:rPr>
        <w:t xml:space="preserve"> (в отличие от электронной проводимости </w:t>
      </w:r>
      <w:proofErr w:type="spellStart"/>
      <w:r w:rsidRPr="000B4347">
        <w:rPr>
          <w:color w:val="212529"/>
        </w:rPr>
        <w:t>металллов</w:t>
      </w:r>
      <w:proofErr w:type="spellEnd"/>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На положительном аноде имеется недостаток электронов. Отрицательные ионы, достигнув анода, отдают ему свои лишние электроны; эти электроны отправляются по цепи к «плюсу» источника.</w:t>
      </w:r>
    </w:p>
    <w:p w:rsidR="00C23118" w:rsidRPr="000B4347" w:rsidRDefault="00C23118" w:rsidP="00C23118">
      <w:pPr>
        <w:pStyle w:val="a3"/>
        <w:shd w:val="clear" w:color="auto" w:fill="FFFFFF"/>
        <w:spacing w:before="0" w:beforeAutospacing="0"/>
        <w:rPr>
          <w:color w:val="212529"/>
        </w:rPr>
      </w:pPr>
      <w:r w:rsidRPr="000B4347">
        <w:rPr>
          <w:color w:val="212529"/>
        </w:rPr>
        <w:t>Наоборот, на отрицательном катоде — избыток электронов. Положительные ионы, придя на катод, забирают у него электроны, и это количество ушедших электронов немедленно восполняется их доставкой на катод с «минуса» источника.</w:t>
      </w:r>
    </w:p>
    <w:p w:rsidR="00C23118" w:rsidRPr="000B4347" w:rsidRDefault="00C23118" w:rsidP="00C23118">
      <w:pPr>
        <w:pStyle w:val="a3"/>
        <w:shd w:val="clear" w:color="auto" w:fill="FFFFFF"/>
        <w:spacing w:before="0" w:beforeAutospacing="0"/>
        <w:rPr>
          <w:color w:val="212529"/>
        </w:rPr>
      </w:pPr>
      <w:r w:rsidRPr="000B4347">
        <w:rPr>
          <w:color w:val="212529"/>
        </w:rPr>
        <w:t>Таким образом, в той части цепи, которая состоит из источника тока и металлических проводников, возникает циркуляция электронов по маршруту «анод </w:t>
      </w:r>
      <w:r w:rsidRPr="000B4347">
        <w:rPr>
          <w:noProof/>
          <w:color w:val="212529"/>
          <w:position w:val="3"/>
        </w:rPr>
        <w:drawing>
          <wp:inline distT="0" distB="0" distL="0" distR="0">
            <wp:extent cx="152400" cy="85725"/>
            <wp:effectExtent l="19050" t="0" r="0" b="0"/>
            <wp:docPr id="281" name="Рисунок 281" descr="\rightarr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rightarrow "/>
                    <pic:cNvPicPr>
                      <a:picLocks noChangeAspect="1" noChangeArrowheads="1"/>
                    </pic:cNvPicPr>
                  </pic:nvPicPr>
                  <pic:blipFill>
                    <a:blip r:embed="rId94"/>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Pr="000B4347">
        <w:rPr>
          <w:color w:val="212529"/>
        </w:rPr>
        <w:t> источник </w:t>
      </w:r>
      <w:r w:rsidRPr="000B4347">
        <w:rPr>
          <w:noProof/>
          <w:color w:val="212529"/>
          <w:position w:val="3"/>
        </w:rPr>
        <w:drawing>
          <wp:inline distT="0" distB="0" distL="0" distR="0">
            <wp:extent cx="152400" cy="85725"/>
            <wp:effectExtent l="19050" t="0" r="0" b="0"/>
            <wp:docPr id="282" name="Рисунок 282" descr="\rightarr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rightarrow "/>
                    <pic:cNvPicPr>
                      <a:picLocks noChangeAspect="1" noChangeArrowheads="1"/>
                    </pic:cNvPicPr>
                  </pic:nvPicPr>
                  <pic:blipFill>
                    <a:blip r:embed="rId94"/>
                    <a:srcRect/>
                    <a:stretch>
                      <a:fillRect/>
                    </a:stretch>
                  </pic:blipFill>
                  <pic:spPr bwMode="auto">
                    <a:xfrm>
                      <a:off x="0" y="0"/>
                      <a:ext cx="152400" cy="85725"/>
                    </a:xfrm>
                    <a:prstGeom prst="rect">
                      <a:avLst/>
                    </a:prstGeom>
                    <a:noFill/>
                    <a:ln w="9525">
                      <a:noFill/>
                      <a:miter lim="800000"/>
                      <a:headEnd/>
                      <a:tailEnd/>
                    </a:ln>
                  </pic:spPr>
                </pic:pic>
              </a:graphicData>
            </a:graphic>
          </wp:inline>
        </w:drawing>
      </w:r>
      <w:r w:rsidRPr="000B4347">
        <w:rPr>
          <w:color w:val="212529"/>
        </w:rPr>
        <w:t> катод».</w:t>
      </w:r>
    </w:p>
    <w:p w:rsidR="00C23118" w:rsidRPr="000B4347" w:rsidRDefault="00C23118" w:rsidP="00C23118">
      <w:pPr>
        <w:pStyle w:val="a3"/>
        <w:shd w:val="clear" w:color="auto" w:fill="FFFFFF"/>
        <w:spacing w:before="0" w:beforeAutospacing="0"/>
        <w:rPr>
          <w:color w:val="212529"/>
        </w:rPr>
      </w:pPr>
      <w:r w:rsidRPr="000B4347">
        <w:rPr>
          <w:color w:val="212529"/>
        </w:rPr>
        <w:t>Цепь замыкается электролитом, где электрический ток обеспечивается двусторонним движением ионов.</w:t>
      </w:r>
    </w:p>
    <w:p w:rsidR="00C23118" w:rsidRPr="000B4347" w:rsidRDefault="00C23118" w:rsidP="00C23118">
      <w:pPr>
        <w:pStyle w:val="2"/>
        <w:shd w:val="clear" w:color="auto" w:fill="FFFFFF"/>
        <w:spacing w:before="0" w:beforeAutospacing="0"/>
        <w:jc w:val="center"/>
        <w:rPr>
          <w:color w:val="EF8700"/>
          <w:sz w:val="24"/>
          <w:szCs w:val="24"/>
        </w:rPr>
      </w:pPr>
      <w:r w:rsidRPr="000B4347">
        <w:rPr>
          <w:color w:val="EF8700"/>
          <w:sz w:val="24"/>
          <w:szCs w:val="24"/>
        </w:rPr>
        <w:lastRenderedPageBreak/>
        <w:t>Электролиз</w:t>
      </w:r>
    </w:p>
    <w:p w:rsidR="00C23118" w:rsidRPr="000B4347" w:rsidRDefault="00C23118" w:rsidP="00C23118">
      <w:pPr>
        <w:pStyle w:val="a3"/>
        <w:shd w:val="clear" w:color="auto" w:fill="FFFFFF"/>
        <w:spacing w:before="0" w:beforeAutospacing="0"/>
        <w:rPr>
          <w:color w:val="212529"/>
        </w:rPr>
      </w:pPr>
      <w:r w:rsidRPr="000B4347">
        <w:rPr>
          <w:color w:val="212529"/>
        </w:rPr>
        <w:t>Положительные и отрицательные ионы, будучи носителями свободных зарядов, в то же время являются частицами вещества. Поэтому важнейшее отличие тока в электролитах от тока в металлах состоит в том, что </w:t>
      </w:r>
      <w:r w:rsidRPr="000B4347">
        <w:rPr>
          <w:i/>
          <w:iCs/>
          <w:color w:val="212529"/>
        </w:rPr>
        <w:t>электрический ток в электролите сопровождается переносом вещества</w:t>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Явление переноса вещества при прохождении электрического тока через электролит называется </w:t>
      </w:r>
      <w:r w:rsidRPr="000B4347">
        <w:rPr>
          <w:i/>
          <w:iCs/>
          <w:color w:val="212529"/>
        </w:rPr>
        <w:t>электролизом</w:t>
      </w:r>
      <w:r w:rsidRPr="000B4347">
        <w:rPr>
          <w:color w:val="212529"/>
        </w:rPr>
        <w:t>. Законы электролиза были экспериментально изучены Фарадеем.</w:t>
      </w:r>
    </w:p>
    <w:p w:rsidR="00C23118" w:rsidRPr="000B4347" w:rsidRDefault="00C23118" w:rsidP="00C23118">
      <w:pPr>
        <w:pStyle w:val="a3"/>
        <w:shd w:val="clear" w:color="auto" w:fill="FFFFFF"/>
        <w:spacing w:before="0" w:beforeAutospacing="0"/>
        <w:rPr>
          <w:color w:val="212529"/>
        </w:rPr>
      </w:pPr>
      <w:r w:rsidRPr="000B4347">
        <w:rPr>
          <w:color w:val="212529"/>
        </w:rPr>
        <w:t>В процессе электролиза происходит разложение растворённого вещества на составные части и выделение этих частей на электродах. Так, в растворе медного купороса </w:t>
      </w:r>
      <w:r w:rsidRPr="000B4347">
        <w:rPr>
          <w:noProof/>
          <w:color w:val="212529"/>
        </w:rPr>
        <w:drawing>
          <wp:inline distT="0" distB="0" distL="0" distR="0">
            <wp:extent cx="466725" cy="142875"/>
            <wp:effectExtent l="19050" t="0" r="9525" b="0"/>
            <wp:docPr id="283" name="Рисунок 283" descr="\rm CuSO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rm CuSO_4"/>
                    <pic:cNvPicPr>
                      <a:picLocks noChangeAspect="1" noChangeArrowheads="1"/>
                    </pic:cNvPicPr>
                  </pic:nvPicPr>
                  <pic:blipFill>
                    <a:blip r:embed="rId82"/>
                    <a:srcRect/>
                    <a:stretch>
                      <a:fillRect/>
                    </a:stretch>
                  </pic:blipFill>
                  <pic:spPr bwMode="auto">
                    <a:xfrm>
                      <a:off x="0" y="0"/>
                      <a:ext cx="466725" cy="142875"/>
                    </a:xfrm>
                    <a:prstGeom prst="rect">
                      <a:avLst/>
                    </a:prstGeom>
                    <a:noFill/>
                    <a:ln w="9525">
                      <a:noFill/>
                      <a:miter lim="800000"/>
                      <a:headEnd/>
                      <a:tailEnd/>
                    </a:ln>
                  </pic:spPr>
                </pic:pic>
              </a:graphicData>
            </a:graphic>
          </wp:inline>
        </w:drawing>
      </w:r>
      <w:r w:rsidRPr="000B4347">
        <w:rPr>
          <w:color w:val="212529"/>
        </w:rPr>
        <w:t> положительные ионы меди </w:t>
      </w:r>
      <w:r w:rsidRPr="000B4347">
        <w:rPr>
          <w:noProof/>
          <w:color w:val="212529"/>
          <w:position w:val="5"/>
        </w:rPr>
        <w:drawing>
          <wp:inline distT="0" distB="0" distL="0" distR="0">
            <wp:extent cx="342900" cy="133350"/>
            <wp:effectExtent l="19050" t="0" r="0" b="0"/>
            <wp:docPr id="284" name="Рисунок 284" descr="\rm C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rm Cu^{2+}"/>
                    <pic:cNvPicPr>
                      <a:picLocks noChangeAspect="1" noChangeArrowheads="1"/>
                    </pic:cNvPicPr>
                  </pic:nvPicPr>
                  <pic:blipFill>
                    <a:blip r:embed="rId83"/>
                    <a:srcRect/>
                    <a:stretch>
                      <a:fillRect/>
                    </a:stretch>
                  </pic:blipFill>
                  <pic:spPr bwMode="auto">
                    <a:xfrm>
                      <a:off x="0" y="0"/>
                      <a:ext cx="342900" cy="133350"/>
                    </a:xfrm>
                    <a:prstGeom prst="rect">
                      <a:avLst/>
                    </a:prstGeom>
                    <a:noFill/>
                    <a:ln w="9525">
                      <a:noFill/>
                      <a:miter lim="800000"/>
                      <a:headEnd/>
                      <a:tailEnd/>
                    </a:ln>
                  </pic:spPr>
                </pic:pic>
              </a:graphicData>
            </a:graphic>
          </wp:inline>
        </w:drawing>
      </w:r>
      <w:r w:rsidRPr="000B4347">
        <w:rPr>
          <w:color w:val="212529"/>
        </w:rPr>
        <w:t> идут на катод, в результате чего катод покрывается медью. Кислотный остаток </w:t>
      </w:r>
      <w:r w:rsidRPr="000B4347">
        <w:rPr>
          <w:noProof/>
          <w:color w:val="212529"/>
          <w:position w:val="-3"/>
        </w:rPr>
        <w:drawing>
          <wp:inline distT="0" distB="0" distL="0" distR="0">
            <wp:extent cx="352425" cy="171450"/>
            <wp:effectExtent l="19050" t="0" r="9525" b="0"/>
            <wp:docPr id="285" name="Рисунок 285" descr="\rm SO^{2-}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rm SO^{2-}_4"/>
                    <pic:cNvPicPr>
                      <a:picLocks noChangeAspect="1" noChangeArrowheads="1"/>
                    </pic:cNvPicPr>
                  </pic:nvPicPr>
                  <pic:blipFill>
                    <a:blip r:embed="rId88"/>
                    <a:srcRect/>
                    <a:stretch>
                      <a:fillRect/>
                    </a:stretch>
                  </pic:blipFill>
                  <pic:spPr bwMode="auto">
                    <a:xfrm>
                      <a:off x="0" y="0"/>
                      <a:ext cx="352425" cy="171450"/>
                    </a:xfrm>
                    <a:prstGeom prst="rect">
                      <a:avLst/>
                    </a:prstGeom>
                    <a:noFill/>
                    <a:ln w="9525">
                      <a:noFill/>
                      <a:miter lim="800000"/>
                      <a:headEnd/>
                      <a:tailEnd/>
                    </a:ln>
                  </pic:spPr>
                </pic:pic>
              </a:graphicData>
            </a:graphic>
          </wp:inline>
        </w:drawing>
      </w:r>
      <w:r w:rsidRPr="000B4347">
        <w:rPr>
          <w:color w:val="212529"/>
        </w:rPr>
        <w:t> выделяется на аноде.</w:t>
      </w:r>
    </w:p>
    <w:p w:rsidR="00C23118" w:rsidRPr="000B4347" w:rsidRDefault="00C23118" w:rsidP="00C23118">
      <w:pPr>
        <w:pStyle w:val="a3"/>
        <w:shd w:val="clear" w:color="auto" w:fill="FFFFFF"/>
        <w:spacing w:before="0" w:beforeAutospacing="0"/>
        <w:rPr>
          <w:color w:val="212529"/>
        </w:rPr>
      </w:pPr>
      <w:r w:rsidRPr="000B4347">
        <w:rPr>
          <w:color w:val="212529"/>
        </w:rPr>
        <w:t>Естественным образом возникает вопрос о нахождении массы </w:t>
      </w:r>
      <w:r w:rsidRPr="000B4347">
        <w:rPr>
          <w:noProof/>
          <w:color w:val="212529"/>
          <w:position w:val="6"/>
        </w:rPr>
        <w:drawing>
          <wp:inline distT="0" distB="0" distL="0" distR="0">
            <wp:extent cx="133350" cy="66675"/>
            <wp:effectExtent l="19050" t="0" r="0" b="0"/>
            <wp:docPr id="286" name="Рисунок 286"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m"/>
                    <pic:cNvPicPr>
                      <a:picLocks noChangeAspect="1" noChangeArrowheads="1"/>
                    </pic:cNvPicPr>
                  </pic:nvPicPr>
                  <pic:blipFill>
                    <a:blip r:embed="rId95"/>
                    <a:srcRect/>
                    <a:stretch>
                      <a:fillRect/>
                    </a:stretch>
                  </pic:blipFill>
                  <pic:spPr bwMode="auto">
                    <a:xfrm>
                      <a:off x="0" y="0"/>
                      <a:ext cx="133350" cy="66675"/>
                    </a:xfrm>
                    <a:prstGeom prst="rect">
                      <a:avLst/>
                    </a:prstGeom>
                    <a:noFill/>
                    <a:ln w="9525">
                      <a:noFill/>
                      <a:miter lim="800000"/>
                      <a:headEnd/>
                      <a:tailEnd/>
                    </a:ln>
                  </pic:spPr>
                </pic:pic>
              </a:graphicData>
            </a:graphic>
          </wp:inline>
        </w:drawing>
      </w:r>
      <w:r w:rsidRPr="000B4347">
        <w:rPr>
          <w:color w:val="212529"/>
        </w:rPr>
        <w:t> вещества, выделяющегося на электроде за определённое время </w:t>
      </w:r>
      <w:r w:rsidRPr="000B4347">
        <w:rPr>
          <w:noProof/>
          <w:color w:val="212529"/>
          <w:position w:val="6"/>
        </w:rPr>
        <w:drawing>
          <wp:inline distT="0" distB="0" distL="0" distR="0">
            <wp:extent cx="57150" cy="95250"/>
            <wp:effectExtent l="19050" t="0" r="0" b="0"/>
            <wp:docPr id="287" name="Рисунок 287"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t"/>
                    <pic:cNvPicPr>
                      <a:picLocks noChangeAspect="1" noChangeArrowheads="1"/>
                    </pic:cNvPicPr>
                  </pic:nvPicPr>
                  <pic:blipFill>
                    <a:blip r:embed="rId16"/>
                    <a:srcRect/>
                    <a:stretch>
                      <a:fillRect/>
                    </a:stretch>
                  </pic:blipFill>
                  <pic:spPr bwMode="auto">
                    <a:xfrm>
                      <a:off x="0" y="0"/>
                      <a:ext cx="57150" cy="95250"/>
                    </a:xfrm>
                    <a:prstGeom prst="rect">
                      <a:avLst/>
                    </a:prstGeom>
                    <a:noFill/>
                    <a:ln w="9525">
                      <a:noFill/>
                      <a:miter lim="800000"/>
                      <a:headEnd/>
                      <a:tailEnd/>
                    </a:ln>
                  </pic:spPr>
                </pic:pic>
              </a:graphicData>
            </a:graphic>
          </wp:inline>
        </w:drawing>
      </w:r>
      <w:r w:rsidRPr="000B4347">
        <w:rPr>
          <w:color w:val="212529"/>
        </w:rPr>
        <w:t>. Эта масса, очевидно, совпадает с массой данного вещества, перенесённого током за время </w:t>
      </w:r>
      <w:r w:rsidRPr="000B4347">
        <w:rPr>
          <w:noProof/>
          <w:color w:val="212529"/>
          <w:position w:val="6"/>
        </w:rPr>
        <w:drawing>
          <wp:inline distT="0" distB="0" distL="0" distR="0">
            <wp:extent cx="57150" cy="95250"/>
            <wp:effectExtent l="19050" t="0" r="0" b="0"/>
            <wp:docPr id="288" name="Рисунок 288"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t"/>
                    <pic:cNvPicPr>
                      <a:picLocks noChangeAspect="1" noChangeArrowheads="1"/>
                    </pic:cNvPicPr>
                  </pic:nvPicPr>
                  <pic:blipFill>
                    <a:blip r:embed="rId16"/>
                    <a:srcRect/>
                    <a:stretch>
                      <a:fillRect/>
                    </a:stretch>
                  </pic:blipFill>
                  <pic:spPr bwMode="auto">
                    <a:xfrm>
                      <a:off x="0" y="0"/>
                      <a:ext cx="57150" cy="95250"/>
                    </a:xfrm>
                    <a:prstGeom prst="rect">
                      <a:avLst/>
                    </a:prstGeom>
                    <a:noFill/>
                    <a:ln w="9525">
                      <a:noFill/>
                      <a:miter lim="800000"/>
                      <a:headEnd/>
                      <a:tailEnd/>
                    </a:ln>
                  </pic:spPr>
                </pic:pic>
              </a:graphicData>
            </a:graphic>
          </wp:inline>
        </w:drawing>
      </w:r>
      <w:r w:rsidRPr="000B4347">
        <w:rPr>
          <w:color w:val="212529"/>
        </w:rPr>
        <w:t> через электролит.</w:t>
      </w:r>
    </w:p>
    <w:p w:rsidR="00C23118" w:rsidRPr="000B4347" w:rsidRDefault="00C23118" w:rsidP="00C23118">
      <w:pPr>
        <w:pStyle w:val="a3"/>
        <w:shd w:val="clear" w:color="auto" w:fill="FFFFFF"/>
        <w:spacing w:before="0" w:beforeAutospacing="0"/>
        <w:rPr>
          <w:color w:val="212529"/>
        </w:rPr>
      </w:pPr>
      <w:r w:rsidRPr="000B4347">
        <w:rPr>
          <w:color w:val="212529"/>
        </w:rPr>
        <w:t>Пусть </w:t>
      </w:r>
      <w:r w:rsidRPr="000B4347">
        <w:rPr>
          <w:noProof/>
          <w:color w:val="212529"/>
        </w:rPr>
        <w:drawing>
          <wp:inline distT="0" distB="0" distL="0" distR="0">
            <wp:extent cx="180975" cy="104775"/>
            <wp:effectExtent l="19050" t="0" r="9525" b="0"/>
            <wp:docPr id="289" name="Рисунок 289" descr="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m_1"/>
                    <pic:cNvPicPr>
                      <a:picLocks noChangeAspect="1" noChangeArrowheads="1"/>
                    </pic:cNvPicPr>
                  </pic:nvPicPr>
                  <pic:blipFill>
                    <a:blip r:embed="rId96"/>
                    <a:srcRect/>
                    <a:stretch>
                      <a:fillRect/>
                    </a:stretch>
                  </pic:blipFill>
                  <pic:spPr bwMode="auto">
                    <a:xfrm>
                      <a:off x="0" y="0"/>
                      <a:ext cx="180975" cy="104775"/>
                    </a:xfrm>
                    <a:prstGeom prst="rect">
                      <a:avLst/>
                    </a:prstGeom>
                    <a:noFill/>
                    <a:ln w="9525">
                      <a:noFill/>
                      <a:miter lim="800000"/>
                      <a:headEnd/>
                      <a:tailEnd/>
                    </a:ln>
                  </pic:spPr>
                </pic:pic>
              </a:graphicData>
            </a:graphic>
          </wp:inline>
        </w:drawing>
      </w:r>
      <w:r w:rsidRPr="000B4347">
        <w:rPr>
          <w:color w:val="212529"/>
        </w:rPr>
        <w:t> — масса одного иона этого вещества, </w:t>
      </w:r>
      <w:r w:rsidRPr="000B4347">
        <w:rPr>
          <w:noProof/>
          <w:color w:val="212529"/>
        </w:rPr>
        <w:drawing>
          <wp:inline distT="0" distB="0" distL="0" distR="0">
            <wp:extent cx="485775" cy="104775"/>
            <wp:effectExtent l="19050" t="0" r="9525" b="0"/>
            <wp:docPr id="290" name="Рисунок 290" descr="q_1 = 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q_1 = ze"/>
                    <pic:cNvPicPr>
                      <a:picLocks noChangeAspect="1" noChangeArrowheads="1"/>
                    </pic:cNvPicPr>
                  </pic:nvPicPr>
                  <pic:blipFill>
                    <a:blip r:embed="rId97"/>
                    <a:srcRect/>
                    <a:stretch>
                      <a:fillRect/>
                    </a:stretch>
                  </pic:blipFill>
                  <pic:spPr bwMode="auto">
                    <a:xfrm>
                      <a:off x="0" y="0"/>
                      <a:ext cx="485775" cy="104775"/>
                    </a:xfrm>
                    <a:prstGeom prst="rect">
                      <a:avLst/>
                    </a:prstGeom>
                    <a:noFill/>
                    <a:ln w="9525">
                      <a:noFill/>
                      <a:miter lim="800000"/>
                      <a:headEnd/>
                      <a:tailEnd/>
                    </a:ln>
                  </pic:spPr>
                </pic:pic>
              </a:graphicData>
            </a:graphic>
          </wp:inline>
        </w:drawing>
      </w:r>
      <w:r w:rsidRPr="000B4347">
        <w:rPr>
          <w:color w:val="212529"/>
        </w:rPr>
        <w:t> — заряд иона</w:t>
      </w:r>
      <w:proofErr w:type="gramStart"/>
      <w:r w:rsidRPr="000B4347">
        <w:rPr>
          <w:color w:val="212529"/>
        </w:rPr>
        <w:t xml:space="preserve"> (</w:t>
      </w:r>
      <w:r w:rsidRPr="000B4347">
        <w:rPr>
          <w:noProof/>
          <w:color w:val="212529"/>
          <w:position w:val="6"/>
        </w:rPr>
        <w:drawing>
          <wp:inline distT="0" distB="0" distL="0" distR="0">
            <wp:extent cx="76200" cy="66675"/>
            <wp:effectExtent l="19050" t="0" r="0" b="0"/>
            <wp:docPr id="291" name="Рисунок 291" des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z"/>
                    <pic:cNvPicPr>
                      <a:picLocks noChangeAspect="1" noChangeArrowheads="1"/>
                    </pic:cNvPicPr>
                  </pic:nvPicPr>
                  <pic:blipFill>
                    <a:blip r:embed="rId91"/>
                    <a:srcRect/>
                    <a:stretch>
                      <a:fillRect/>
                    </a:stretch>
                  </pic:blipFill>
                  <pic:spPr bwMode="auto">
                    <a:xfrm>
                      <a:off x="0" y="0"/>
                      <a:ext cx="76200" cy="66675"/>
                    </a:xfrm>
                    <a:prstGeom prst="rect">
                      <a:avLst/>
                    </a:prstGeom>
                    <a:noFill/>
                    <a:ln w="9525">
                      <a:noFill/>
                      <a:miter lim="800000"/>
                      <a:headEnd/>
                      <a:tailEnd/>
                    </a:ln>
                  </pic:spPr>
                </pic:pic>
              </a:graphicData>
            </a:graphic>
          </wp:inline>
        </w:drawing>
      </w:r>
      <w:r w:rsidRPr="000B4347">
        <w:rPr>
          <w:color w:val="212529"/>
        </w:rPr>
        <w:t xml:space="preserve"> — </w:t>
      </w:r>
      <w:proofErr w:type="gramEnd"/>
      <w:r w:rsidRPr="000B4347">
        <w:rPr>
          <w:color w:val="212529"/>
        </w:rPr>
        <w:t>валентность вещества). Предположим, что за время </w:t>
      </w:r>
      <w:r w:rsidRPr="000B4347">
        <w:rPr>
          <w:noProof/>
          <w:color w:val="212529"/>
          <w:position w:val="6"/>
        </w:rPr>
        <w:drawing>
          <wp:inline distT="0" distB="0" distL="0" distR="0">
            <wp:extent cx="57150" cy="95250"/>
            <wp:effectExtent l="19050" t="0" r="0" b="0"/>
            <wp:docPr id="292" name="Рисунок 292"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t"/>
                    <pic:cNvPicPr>
                      <a:picLocks noChangeAspect="1" noChangeArrowheads="1"/>
                    </pic:cNvPicPr>
                  </pic:nvPicPr>
                  <pic:blipFill>
                    <a:blip r:embed="rId16"/>
                    <a:srcRect/>
                    <a:stretch>
                      <a:fillRect/>
                    </a:stretch>
                  </pic:blipFill>
                  <pic:spPr bwMode="auto">
                    <a:xfrm>
                      <a:off x="0" y="0"/>
                      <a:ext cx="57150" cy="95250"/>
                    </a:xfrm>
                    <a:prstGeom prst="rect">
                      <a:avLst/>
                    </a:prstGeom>
                    <a:noFill/>
                    <a:ln w="9525">
                      <a:noFill/>
                      <a:miter lim="800000"/>
                      <a:headEnd/>
                      <a:tailEnd/>
                    </a:ln>
                  </pic:spPr>
                </pic:pic>
              </a:graphicData>
            </a:graphic>
          </wp:inline>
        </w:drawing>
      </w:r>
      <w:r w:rsidRPr="000B4347">
        <w:rPr>
          <w:color w:val="212529"/>
        </w:rPr>
        <w:t> через электролит прошёл заряд </w:t>
      </w:r>
      <w:r w:rsidRPr="000B4347">
        <w:rPr>
          <w:noProof/>
          <w:color w:val="212529"/>
        </w:rPr>
        <w:drawing>
          <wp:inline distT="0" distB="0" distL="0" distR="0">
            <wp:extent cx="76200" cy="95250"/>
            <wp:effectExtent l="19050" t="0" r="0" b="0"/>
            <wp:docPr id="293" name="Рисунок 293" desc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q"/>
                    <pic:cNvPicPr>
                      <a:picLocks noChangeAspect="1" noChangeArrowheads="1"/>
                    </pic:cNvPicPr>
                  </pic:nvPicPr>
                  <pic:blipFill>
                    <a:blip r:embed="rId98"/>
                    <a:srcRect/>
                    <a:stretch>
                      <a:fillRect/>
                    </a:stretch>
                  </pic:blipFill>
                  <pic:spPr bwMode="auto">
                    <a:xfrm>
                      <a:off x="0" y="0"/>
                      <a:ext cx="76200" cy="95250"/>
                    </a:xfrm>
                    <a:prstGeom prst="rect">
                      <a:avLst/>
                    </a:prstGeom>
                    <a:noFill/>
                    <a:ln w="9525">
                      <a:noFill/>
                      <a:miter lim="800000"/>
                      <a:headEnd/>
                      <a:tailEnd/>
                    </a:ln>
                  </pic:spPr>
                </pic:pic>
              </a:graphicData>
            </a:graphic>
          </wp:inline>
        </w:drawing>
      </w:r>
      <w:r w:rsidRPr="000B4347">
        <w:rPr>
          <w:color w:val="212529"/>
        </w:rPr>
        <w:t>. Число ионов, пришедших на электрод, тогда равно </w:t>
      </w:r>
      <w:r w:rsidRPr="000B4347">
        <w:rPr>
          <w:noProof/>
          <w:color w:val="212529"/>
          <w:position w:val="-2"/>
        </w:rPr>
        <w:drawing>
          <wp:inline distT="0" distB="0" distL="0" distR="0">
            <wp:extent cx="609600" cy="152400"/>
            <wp:effectExtent l="19050" t="0" r="0" b="0"/>
            <wp:docPr id="294" name="Рисунок 294" descr="N = q/q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N = q/q_1"/>
                    <pic:cNvPicPr>
                      <a:picLocks noChangeAspect="1" noChangeArrowheads="1"/>
                    </pic:cNvPicPr>
                  </pic:nvPicPr>
                  <pic:blipFill>
                    <a:blip r:embed="rId99"/>
                    <a:srcRect/>
                    <a:stretch>
                      <a:fillRect/>
                    </a:stretch>
                  </pic:blipFill>
                  <pic:spPr bwMode="auto">
                    <a:xfrm>
                      <a:off x="0" y="0"/>
                      <a:ext cx="609600" cy="152400"/>
                    </a:xfrm>
                    <a:prstGeom prst="rect">
                      <a:avLst/>
                    </a:prstGeom>
                    <a:noFill/>
                    <a:ln w="9525">
                      <a:noFill/>
                      <a:miter lim="800000"/>
                      <a:headEnd/>
                      <a:tailEnd/>
                    </a:ln>
                  </pic:spPr>
                </pic:pic>
              </a:graphicData>
            </a:graphic>
          </wp:inline>
        </w:drawing>
      </w:r>
      <w:r w:rsidRPr="000B4347">
        <w:rPr>
          <w:color w:val="212529"/>
        </w:rPr>
        <w:t>. Масса выделившегося на электроде вещества равна суммарной массе пришедших ионов:</w:t>
      </w:r>
    </w:p>
    <w:p w:rsidR="00C23118" w:rsidRPr="000B4347" w:rsidRDefault="00C23118" w:rsidP="00C23118">
      <w:pPr>
        <w:pStyle w:val="a3"/>
        <w:shd w:val="clear" w:color="auto" w:fill="FFFFFF"/>
        <w:spacing w:before="0" w:beforeAutospacing="0"/>
        <w:jc w:val="center"/>
        <w:rPr>
          <w:color w:val="212529"/>
        </w:rPr>
      </w:pPr>
      <w:r w:rsidRPr="000B4347">
        <w:rPr>
          <w:noProof/>
          <w:color w:val="212529"/>
          <w:position w:val="-17"/>
        </w:rPr>
        <w:drawing>
          <wp:inline distT="0" distB="0" distL="0" distR="0">
            <wp:extent cx="1657350" cy="257175"/>
            <wp:effectExtent l="19050" t="0" r="0" b="0"/>
            <wp:docPr id="295" name="Рисунок 295" descr="m = m_1 N = m_1 \frac{\displaystyle q}{\displaystyle q_1 \vphantom{1^a}} = k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m = m_1 N = m_1 \frac{\displaystyle q}{\displaystyle q_1 \vphantom{1^a}} = kq."/>
                    <pic:cNvPicPr>
                      <a:picLocks noChangeAspect="1" noChangeArrowheads="1"/>
                    </pic:cNvPicPr>
                  </pic:nvPicPr>
                  <pic:blipFill>
                    <a:blip r:embed="rId100"/>
                    <a:srcRect/>
                    <a:stretch>
                      <a:fillRect/>
                    </a:stretch>
                  </pic:blipFill>
                  <pic:spPr bwMode="auto">
                    <a:xfrm>
                      <a:off x="0" y="0"/>
                      <a:ext cx="1657350" cy="257175"/>
                    </a:xfrm>
                    <a:prstGeom prst="rect">
                      <a:avLst/>
                    </a:prstGeom>
                    <a:noFill/>
                    <a:ln w="9525">
                      <a:noFill/>
                      <a:miter lim="800000"/>
                      <a:headEnd/>
                      <a:tailEnd/>
                    </a:ln>
                  </pic:spPr>
                </pic:pic>
              </a:graphicData>
            </a:graphic>
          </wp:inline>
        </w:drawing>
      </w:r>
      <w:r w:rsidRPr="000B4347">
        <w:rPr>
          <w:color w:val="212529"/>
        </w:rPr>
        <w:t> </w:t>
      </w:r>
      <w:r w:rsidRPr="000B4347">
        <w:rPr>
          <w:color w:val="0000FF"/>
        </w:rPr>
        <w:t>(1)</w:t>
      </w:r>
    </w:p>
    <w:p w:rsidR="00C23118" w:rsidRPr="000B4347" w:rsidRDefault="00C23118" w:rsidP="00C23118">
      <w:pPr>
        <w:pStyle w:val="a3"/>
        <w:shd w:val="clear" w:color="auto" w:fill="FFFFFF"/>
        <w:spacing w:before="0" w:beforeAutospacing="0"/>
        <w:rPr>
          <w:color w:val="212529"/>
        </w:rPr>
      </w:pPr>
      <w:r w:rsidRPr="000B4347">
        <w:rPr>
          <w:color w:val="212529"/>
        </w:rPr>
        <w:t>Величина </w:t>
      </w:r>
      <w:r w:rsidRPr="000B4347">
        <w:rPr>
          <w:noProof/>
          <w:color w:val="212529"/>
          <w:position w:val="-2"/>
        </w:rPr>
        <w:drawing>
          <wp:inline distT="0" distB="0" distL="0" distR="0">
            <wp:extent cx="685800" cy="152400"/>
            <wp:effectExtent l="19050" t="0" r="0" b="0"/>
            <wp:docPr id="296" name="Рисунок 296" descr="k = m_1/q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k = m_1/q_1"/>
                    <pic:cNvPicPr>
                      <a:picLocks noChangeAspect="1" noChangeArrowheads="1"/>
                    </pic:cNvPicPr>
                  </pic:nvPicPr>
                  <pic:blipFill>
                    <a:blip r:embed="rId101"/>
                    <a:srcRect/>
                    <a:stretch>
                      <a:fillRect/>
                    </a:stretch>
                  </pic:blipFill>
                  <pic:spPr bwMode="auto">
                    <a:xfrm>
                      <a:off x="0" y="0"/>
                      <a:ext cx="685800" cy="152400"/>
                    </a:xfrm>
                    <a:prstGeom prst="rect">
                      <a:avLst/>
                    </a:prstGeom>
                    <a:noFill/>
                    <a:ln w="9525">
                      <a:noFill/>
                      <a:miter lim="800000"/>
                      <a:headEnd/>
                      <a:tailEnd/>
                    </a:ln>
                  </pic:spPr>
                </pic:pic>
              </a:graphicData>
            </a:graphic>
          </wp:inline>
        </w:drawing>
      </w:r>
      <w:r w:rsidRPr="000B4347">
        <w:rPr>
          <w:color w:val="212529"/>
        </w:rPr>
        <w:t> является характеристикой вещества и называется его </w:t>
      </w:r>
      <w:r w:rsidRPr="000B4347">
        <w:rPr>
          <w:i/>
          <w:iCs/>
          <w:color w:val="212529"/>
        </w:rPr>
        <w:t>электрохимическим эквивалентом</w:t>
      </w:r>
      <w:r w:rsidRPr="000B4347">
        <w:rPr>
          <w:color w:val="212529"/>
        </w:rPr>
        <w:t>. Значения электрохимических эквивалентов различных веще</w:t>
      </w:r>
      <w:proofErr w:type="gramStart"/>
      <w:r w:rsidRPr="000B4347">
        <w:rPr>
          <w:color w:val="212529"/>
        </w:rPr>
        <w:t>ств пр</w:t>
      </w:r>
      <w:proofErr w:type="gramEnd"/>
      <w:r w:rsidRPr="000B4347">
        <w:rPr>
          <w:color w:val="212529"/>
        </w:rPr>
        <w:t>иводятся в таблицах.</w:t>
      </w:r>
    </w:p>
    <w:p w:rsidR="00C23118" w:rsidRPr="000B4347" w:rsidRDefault="00C23118" w:rsidP="00C23118">
      <w:pPr>
        <w:pStyle w:val="a3"/>
        <w:shd w:val="clear" w:color="auto" w:fill="FFFFFF"/>
        <w:spacing w:before="0" w:beforeAutospacing="0"/>
        <w:rPr>
          <w:color w:val="212529"/>
        </w:rPr>
      </w:pPr>
      <w:r w:rsidRPr="000B4347">
        <w:rPr>
          <w:color w:val="212529"/>
        </w:rPr>
        <w:t>При протекании через электролит постоянного тока </w:t>
      </w:r>
      <w:r w:rsidRPr="000B4347">
        <w:rPr>
          <w:noProof/>
          <w:color w:val="212529"/>
          <w:position w:val="6"/>
        </w:rPr>
        <w:drawing>
          <wp:inline distT="0" distB="0" distL="0" distR="0">
            <wp:extent cx="76200" cy="104775"/>
            <wp:effectExtent l="19050" t="0" r="0" b="0"/>
            <wp:docPr id="297" name="Рисунок 29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I"/>
                    <pic:cNvPicPr>
                      <a:picLocks noChangeAspect="1" noChangeArrowheads="1"/>
                    </pic:cNvPicPr>
                  </pic:nvPicPr>
                  <pic:blipFill>
                    <a:blip r:embed="rId102"/>
                    <a:srcRect/>
                    <a:stretch>
                      <a:fillRect/>
                    </a:stretch>
                  </pic:blipFill>
                  <pic:spPr bwMode="auto">
                    <a:xfrm>
                      <a:off x="0" y="0"/>
                      <a:ext cx="76200" cy="104775"/>
                    </a:xfrm>
                    <a:prstGeom prst="rect">
                      <a:avLst/>
                    </a:prstGeom>
                    <a:noFill/>
                    <a:ln w="9525">
                      <a:noFill/>
                      <a:miter lim="800000"/>
                      <a:headEnd/>
                      <a:tailEnd/>
                    </a:ln>
                  </pic:spPr>
                </pic:pic>
              </a:graphicData>
            </a:graphic>
          </wp:inline>
        </w:drawing>
      </w:r>
      <w:r w:rsidRPr="000B4347">
        <w:rPr>
          <w:color w:val="212529"/>
        </w:rPr>
        <w:t> за время </w:t>
      </w:r>
      <w:r w:rsidRPr="000B4347">
        <w:rPr>
          <w:noProof/>
          <w:color w:val="212529"/>
          <w:position w:val="6"/>
        </w:rPr>
        <w:drawing>
          <wp:inline distT="0" distB="0" distL="0" distR="0">
            <wp:extent cx="57150" cy="95250"/>
            <wp:effectExtent l="19050" t="0" r="0" b="0"/>
            <wp:docPr id="298" name="Рисунок 298"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t"/>
                    <pic:cNvPicPr>
                      <a:picLocks noChangeAspect="1" noChangeArrowheads="1"/>
                    </pic:cNvPicPr>
                  </pic:nvPicPr>
                  <pic:blipFill>
                    <a:blip r:embed="rId16"/>
                    <a:srcRect/>
                    <a:stretch>
                      <a:fillRect/>
                    </a:stretch>
                  </pic:blipFill>
                  <pic:spPr bwMode="auto">
                    <a:xfrm>
                      <a:off x="0" y="0"/>
                      <a:ext cx="57150" cy="95250"/>
                    </a:xfrm>
                    <a:prstGeom prst="rect">
                      <a:avLst/>
                    </a:prstGeom>
                    <a:noFill/>
                    <a:ln w="9525">
                      <a:noFill/>
                      <a:miter lim="800000"/>
                      <a:headEnd/>
                      <a:tailEnd/>
                    </a:ln>
                  </pic:spPr>
                </pic:pic>
              </a:graphicData>
            </a:graphic>
          </wp:inline>
        </w:drawing>
      </w:r>
      <w:r w:rsidRPr="000B4347">
        <w:rPr>
          <w:color w:val="212529"/>
        </w:rPr>
        <w:t> проходит заряд </w:t>
      </w:r>
      <w:r w:rsidRPr="000B4347">
        <w:rPr>
          <w:noProof/>
          <w:color w:val="212529"/>
        </w:rPr>
        <w:drawing>
          <wp:inline distT="0" distB="0" distL="0" distR="0">
            <wp:extent cx="419100" cy="133350"/>
            <wp:effectExtent l="19050" t="0" r="0" b="0"/>
            <wp:docPr id="299" name="Рисунок 299" descr="q =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q = It"/>
                    <pic:cNvPicPr>
                      <a:picLocks noChangeAspect="1" noChangeArrowheads="1"/>
                    </pic:cNvPicPr>
                  </pic:nvPicPr>
                  <pic:blipFill>
                    <a:blip r:embed="rId103"/>
                    <a:srcRect/>
                    <a:stretch>
                      <a:fillRect/>
                    </a:stretch>
                  </pic:blipFill>
                  <pic:spPr bwMode="auto">
                    <a:xfrm>
                      <a:off x="0" y="0"/>
                      <a:ext cx="419100" cy="133350"/>
                    </a:xfrm>
                    <a:prstGeom prst="rect">
                      <a:avLst/>
                    </a:prstGeom>
                    <a:noFill/>
                    <a:ln w="9525">
                      <a:noFill/>
                      <a:miter lim="800000"/>
                      <a:headEnd/>
                      <a:tailEnd/>
                    </a:ln>
                  </pic:spPr>
                </pic:pic>
              </a:graphicData>
            </a:graphic>
          </wp:inline>
        </w:drawing>
      </w:r>
      <w:r w:rsidRPr="000B4347">
        <w:rPr>
          <w:color w:val="212529"/>
        </w:rPr>
        <w:t>. Подставляя это в формулу </w:t>
      </w:r>
      <w:r w:rsidRPr="000B4347">
        <w:rPr>
          <w:color w:val="0000FF"/>
        </w:rPr>
        <w:t>(1)</w:t>
      </w:r>
      <w:r w:rsidRPr="000B4347">
        <w:rPr>
          <w:color w:val="212529"/>
        </w:rPr>
        <w:t>, получим первую формулу Фарадея:</w:t>
      </w:r>
    </w:p>
    <w:p w:rsidR="00C23118" w:rsidRPr="000B4347" w:rsidRDefault="00C23118" w:rsidP="00C23118">
      <w:pPr>
        <w:pStyle w:val="a3"/>
        <w:shd w:val="clear" w:color="auto" w:fill="FFFFFF"/>
        <w:spacing w:before="0" w:beforeAutospacing="0"/>
        <w:jc w:val="center"/>
        <w:rPr>
          <w:color w:val="212529"/>
        </w:rPr>
      </w:pPr>
      <w:r w:rsidRPr="000B4347">
        <w:rPr>
          <w:noProof/>
          <w:color w:val="212529"/>
          <w:position w:val="5"/>
        </w:rPr>
        <w:drawing>
          <wp:inline distT="0" distB="0" distL="0" distR="0">
            <wp:extent cx="609600" cy="104775"/>
            <wp:effectExtent l="19050" t="0" r="0" b="0"/>
            <wp:docPr id="300" name="Рисунок 300" descr="m =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m = kIt."/>
                    <pic:cNvPicPr>
                      <a:picLocks noChangeAspect="1" noChangeArrowheads="1"/>
                    </pic:cNvPicPr>
                  </pic:nvPicPr>
                  <pic:blipFill>
                    <a:blip r:embed="rId104"/>
                    <a:srcRect/>
                    <a:stretch>
                      <a:fillRect/>
                    </a:stretch>
                  </pic:blipFill>
                  <pic:spPr bwMode="auto">
                    <a:xfrm>
                      <a:off x="0" y="0"/>
                      <a:ext cx="609600" cy="104775"/>
                    </a:xfrm>
                    <a:prstGeom prst="rect">
                      <a:avLst/>
                    </a:prstGeom>
                    <a:noFill/>
                    <a:ln w="9525">
                      <a:noFill/>
                      <a:miter lim="800000"/>
                      <a:headEnd/>
                      <a:tailEnd/>
                    </a:ln>
                  </pic:spPr>
                </pic:pic>
              </a:graphicData>
            </a:graphic>
          </wp:inline>
        </w:drawing>
      </w:r>
      <w:r w:rsidRPr="000B4347">
        <w:rPr>
          <w:color w:val="212529"/>
        </w:rPr>
        <w:t> </w:t>
      </w:r>
      <w:r w:rsidRPr="000B4347">
        <w:rPr>
          <w:color w:val="0000FF"/>
        </w:rPr>
        <w:t>(2)</w:t>
      </w:r>
    </w:p>
    <w:p w:rsidR="00C23118" w:rsidRPr="000B4347" w:rsidRDefault="00C23118" w:rsidP="00C23118">
      <w:pPr>
        <w:pStyle w:val="a3"/>
        <w:shd w:val="clear" w:color="auto" w:fill="FFFFFF"/>
        <w:spacing w:before="0" w:beforeAutospacing="0"/>
        <w:rPr>
          <w:color w:val="212529"/>
        </w:rPr>
      </w:pPr>
      <w:r w:rsidRPr="000B4347">
        <w:rPr>
          <w:b/>
          <w:bCs/>
          <w:color w:val="FF7502"/>
        </w:rPr>
        <w:t>Первый закон Фарадея</w:t>
      </w:r>
      <w:r w:rsidRPr="000B4347">
        <w:rPr>
          <w:color w:val="212529"/>
        </w:rPr>
        <w:t>. </w:t>
      </w:r>
      <w:r w:rsidRPr="000B4347">
        <w:rPr>
          <w:i/>
          <w:iCs/>
          <w:color w:val="212529"/>
        </w:rPr>
        <w:t>Масса выделяющегося на электроде вещества пропорциональна силе тока, протекающего через электролит, и времени прохождения тока</w:t>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Теперь преобразуем выражение для электрохимического эквивалента, введя молярную массу вещества:</w:t>
      </w:r>
    </w:p>
    <w:p w:rsidR="00C23118" w:rsidRPr="000B4347" w:rsidRDefault="00C23118" w:rsidP="00C23118">
      <w:pPr>
        <w:pStyle w:val="a3"/>
        <w:shd w:val="clear" w:color="auto" w:fill="FFFFFF"/>
        <w:spacing w:before="0" w:beforeAutospacing="0"/>
        <w:jc w:val="center"/>
        <w:rPr>
          <w:color w:val="212529"/>
        </w:rPr>
      </w:pPr>
    </w:p>
    <w:p w:rsidR="00C23118" w:rsidRPr="000B4347" w:rsidRDefault="00C23118" w:rsidP="00C23118">
      <w:pPr>
        <w:pStyle w:val="a3"/>
        <w:shd w:val="clear" w:color="auto" w:fill="FFFFFF"/>
        <w:spacing w:before="0" w:beforeAutospacing="0"/>
        <w:rPr>
          <w:color w:val="212529"/>
        </w:rPr>
      </w:pPr>
      <w:r w:rsidRPr="000B4347">
        <w:rPr>
          <w:color w:val="212529"/>
        </w:rPr>
        <w:t>Подставляя это выражение в </w:t>
      </w:r>
      <w:r w:rsidRPr="000B4347">
        <w:rPr>
          <w:color w:val="0000FF"/>
        </w:rPr>
        <w:t>(2)</w:t>
      </w:r>
      <w:r w:rsidRPr="000B4347">
        <w:rPr>
          <w:color w:val="212529"/>
        </w:rPr>
        <w:t>, получим вторую формулу Фарадея:</w:t>
      </w:r>
    </w:p>
    <w:p w:rsidR="00C23118" w:rsidRPr="000B4347" w:rsidRDefault="00C23118" w:rsidP="00C23118">
      <w:pPr>
        <w:pStyle w:val="a3"/>
        <w:shd w:val="clear" w:color="auto" w:fill="FFFFFF"/>
        <w:spacing w:before="0" w:beforeAutospacing="0"/>
        <w:jc w:val="center"/>
        <w:rPr>
          <w:color w:val="212529"/>
        </w:rPr>
      </w:pPr>
      <w:r w:rsidRPr="000B4347">
        <w:rPr>
          <w:noProof/>
          <w:color w:val="212529"/>
          <w:position w:val="-17"/>
        </w:rPr>
        <w:drawing>
          <wp:inline distT="0" distB="0" distL="0" distR="0">
            <wp:extent cx="914400" cy="247650"/>
            <wp:effectExtent l="19050" t="0" r="0" b="0"/>
            <wp:docPr id="301" name="Рисунок 301" descr="m = \frac{\displaystyle \mu}{\displaystyle ze N_A \vphantom{1^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m = \frac{\displaystyle \mu}{\displaystyle ze N_A \vphantom{1^a}}It."/>
                    <pic:cNvPicPr>
                      <a:picLocks noChangeAspect="1" noChangeArrowheads="1"/>
                    </pic:cNvPicPr>
                  </pic:nvPicPr>
                  <pic:blipFill>
                    <a:blip r:embed="rId105"/>
                    <a:srcRect/>
                    <a:stretch>
                      <a:fillRect/>
                    </a:stretch>
                  </pic:blipFill>
                  <pic:spPr bwMode="auto">
                    <a:xfrm>
                      <a:off x="0" y="0"/>
                      <a:ext cx="914400" cy="247650"/>
                    </a:xfrm>
                    <a:prstGeom prst="rect">
                      <a:avLst/>
                    </a:prstGeom>
                    <a:noFill/>
                    <a:ln w="9525">
                      <a:noFill/>
                      <a:miter lim="800000"/>
                      <a:headEnd/>
                      <a:tailEnd/>
                    </a:ln>
                  </pic:spPr>
                </pic:pic>
              </a:graphicData>
            </a:graphic>
          </wp:inline>
        </w:drawing>
      </w:r>
      <w:r w:rsidRPr="000B4347">
        <w:rPr>
          <w:color w:val="212529"/>
        </w:rPr>
        <w:t> </w:t>
      </w:r>
      <w:r w:rsidRPr="000B4347">
        <w:rPr>
          <w:color w:val="0000FF"/>
        </w:rPr>
        <w:t>(3)</w:t>
      </w:r>
    </w:p>
    <w:p w:rsidR="00C23118" w:rsidRPr="000B4347" w:rsidRDefault="00C23118" w:rsidP="00C23118">
      <w:pPr>
        <w:pStyle w:val="a3"/>
        <w:shd w:val="clear" w:color="auto" w:fill="FFFFFF"/>
        <w:spacing w:before="0" w:beforeAutospacing="0"/>
        <w:rPr>
          <w:color w:val="212529"/>
        </w:rPr>
      </w:pPr>
      <w:r w:rsidRPr="000B4347">
        <w:rPr>
          <w:b/>
          <w:bCs/>
          <w:color w:val="FF7502"/>
        </w:rPr>
        <w:t>Второй закон Фарадея</w:t>
      </w:r>
      <w:r w:rsidRPr="000B4347">
        <w:rPr>
          <w:color w:val="212529"/>
        </w:rPr>
        <w:t>. </w:t>
      </w:r>
      <w:r w:rsidRPr="000B4347">
        <w:rPr>
          <w:i/>
          <w:iCs/>
          <w:color w:val="212529"/>
        </w:rPr>
        <w:t>Масса выделяющегося на электроде вещества прямо пропорциональна молярной массе этого вещества и обратно пропорциональна его валентности</w:t>
      </w:r>
      <w:r w:rsidRPr="000B4347">
        <w:rPr>
          <w:color w:val="212529"/>
        </w:rPr>
        <w:t>.</w:t>
      </w:r>
    </w:p>
    <w:p w:rsidR="00C23118" w:rsidRPr="000B4347" w:rsidRDefault="00C23118" w:rsidP="00C23118">
      <w:pPr>
        <w:pStyle w:val="a3"/>
        <w:shd w:val="clear" w:color="auto" w:fill="FFFFFF"/>
        <w:spacing w:before="0" w:beforeAutospacing="0"/>
        <w:rPr>
          <w:color w:val="212529"/>
        </w:rPr>
      </w:pPr>
      <w:r w:rsidRPr="000B4347">
        <w:rPr>
          <w:color w:val="212529"/>
        </w:rPr>
        <w:t>В формуле </w:t>
      </w:r>
      <w:r w:rsidRPr="000B4347">
        <w:rPr>
          <w:color w:val="0000FF"/>
        </w:rPr>
        <w:t>(3)</w:t>
      </w:r>
      <w:r w:rsidRPr="000B4347">
        <w:rPr>
          <w:color w:val="212529"/>
        </w:rPr>
        <w:t xml:space="preserve"> мы видим произведение двух </w:t>
      </w:r>
      <w:proofErr w:type="gramStart"/>
      <w:r w:rsidRPr="000B4347">
        <w:rPr>
          <w:color w:val="212529"/>
        </w:rPr>
        <w:t>констант</w:t>
      </w:r>
      <w:proofErr w:type="gramEnd"/>
      <w:r w:rsidRPr="000B4347">
        <w:rPr>
          <w:color w:val="212529"/>
        </w:rPr>
        <w:t> </w:t>
      </w:r>
      <w:r w:rsidRPr="000B4347">
        <w:rPr>
          <w:noProof/>
          <w:color w:val="212529"/>
          <w:position w:val="6"/>
        </w:rPr>
        <w:drawing>
          <wp:inline distT="0" distB="0" distL="0" distR="0">
            <wp:extent cx="66675" cy="66675"/>
            <wp:effectExtent l="19050" t="0" r="9525" b="0"/>
            <wp:docPr id="302" name="Рисунок 302"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e"/>
                    <pic:cNvPicPr>
                      <a:picLocks noChangeAspect="1" noChangeArrowheads="1"/>
                    </pic:cNvPicPr>
                  </pic:nvPicPr>
                  <pic:blipFill>
                    <a:blip r:embed="rId89"/>
                    <a:srcRect/>
                    <a:stretch>
                      <a:fillRect/>
                    </a:stretch>
                  </pic:blipFill>
                  <pic:spPr bwMode="auto">
                    <a:xfrm>
                      <a:off x="0" y="0"/>
                      <a:ext cx="66675" cy="66675"/>
                    </a:xfrm>
                    <a:prstGeom prst="rect">
                      <a:avLst/>
                    </a:prstGeom>
                    <a:noFill/>
                    <a:ln w="9525">
                      <a:noFill/>
                      <a:miter lim="800000"/>
                      <a:headEnd/>
                      <a:tailEnd/>
                    </a:ln>
                  </pic:spPr>
                </pic:pic>
              </a:graphicData>
            </a:graphic>
          </wp:inline>
        </w:drawing>
      </w:r>
      <w:r w:rsidRPr="000B4347">
        <w:rPr>
          <w:color w:val="212529"/>
        </w:rPr>
        <w:t> и </w:t>
      </w:r>
      <w:r w:rsidRPr="000B4347">
        <w:rPr>
          <w:noProof/>
          <w:color w:val="212529"/>
        </w:rPr>
        <w:drawing>
          <wp:inline distT="0" distB="0" distL="0" distR="0">
            <wp:extent cx="209550" cy="133350"/>
            <wp:effectExtent l="19050" t="0" r="0" b="0"/>
            <wp:docPr id="303" name="Рисунок 303" descr="N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N_A"/>
                    <pic:cNvPicPr>
                      <a:picLocks noChangeAspect="1" noChangeArrowheads="1"/>
                    </pic:cNvPicPr>
                  </pic:nvPicPr>
                  <pic:blipFill>
                    <a:blip r:embed="rId106"/>
                    <a:srcRect/>
                    <a:stretch>
                      <a:fillRect/>
                    </a:stretch>
                  </pic:blipFill>
                  <pic:spPr bwMode="auto">
                    <a:xfrm>
                      <a:off x="0" y="0"/>
                      <a:ext cx="209550" cy="133350"/>
                    </a:xfrm>
                    <a:prstGeom prst="rect">
                      <a:avLst/>
                    </a:prstGeom>
                    <a:noFill/>
                    <a:ln w="9525">
                      <a:noFill/>
                      <a:miter lim="800000"/>
                      <a:headEnd/>
                      <a:tailEnd/>
                    </a:ln>
                  </pic:spPr>
                </pic:pic>
              </a:graphicData>
            </a:graphic>
          </wp:inline>
        </w:drawing>
      </w:r>
      <w:r w:rsidRPr="000B4347">
        <w:rPr>
          <w:color w:val="212529"/>
        </w:rPr>
        <w:t>. Оно также является константой и называется </w:t>
      </w:r>
      <w:r w:rsidRPr="000B4347">
        <w:rPr>
          <w:i/>
          <w:iCs/>
          <w:color w:val="212529"/>
        </w:rPr>
        <w:t>постоянной Фарадея</w:t>
      </w:r>
      <w:r w:rsidRPr="000B4347">
        <w:rPr>
          <w:color w:val="212529"/>
        </w:rPr>
        <w:t>:</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lastRenderedPageBreak/>
        <w:drawing>
          <wp:inline distT="0" distB="0" distL="0" distR="0">
            <wp:extent cx="1209675" cy="152400"/>
            <wp:effectExtent l="19050" t="0" r="9525" b="0"/>
            <wp:docPr id="304" name="Рисунок 304" descr="F = eN_A = 96485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F = eN_A = 96485 \ "/>
                    <pic:cNvPicPr>
                      <a:picLocks noChangeAspect="1" noChangeArrowheads="1"/>
                    </pic:cNvPicPr>
                  </pic:nvPicPr>
                  <pic:blipFill>
                    <a:blip r:embed="rId107"/>
                    <a:srcRect/>
                    <a:stretch>
                      <a:fillRect/>
                    </a:stretch>
                  </pic:blipFill>
                  <pic:spPr bwMode="auto">
                    <a:xfrm>
                      <a:off x="0" y="0"/>
                      <a:ext cx="1209675" cy="152400"/>
                    </a:xfrm>
                    <a:prstGeom prst="rect">
                      <a:avLst/>
                    </a:prstGeom>
                    <a:noFill/>
                    <a:ln w="9525">
                      <a:noFill/>
                      <a:miter lim="800000"/>
                      <a:headEnd/>
                      <a:tailEnd/>
                    </a:ln>
                  </pic:spPr>
                </pic:pic>
              </a:graphicData>
            </a:graphic>
          </wp:inline>
        </w:drawing>
      </w:r>
      <w:r w:rsidRPr="000B4347">
        <w:rPr>
          <w:color w:val="212529"/>
        </w:rPr>
        <w:t> Кл/моль.</w:t>
      </w:r>
    </w:p>
    <w:p w:rsidR="00C23118" w:rsidRPr="000B4347" w:rsidRDefault="00C23118" w:rsidP="00C23118">
      <w:pPr>
        <w:pStyle w:val="a3"/>
        <w:shd w:val="clear" w:color="auto" w:fill="FFFFFF"/>
        <w:spacing w:before="0" w:beforeAutospacing="0"/>
        <w:rPr>
          <w:color w:val="212529"/>
        </w:rPr>
      </w:pPr>
      <w:r w:rsidRPr="000B4347">
        <w:rPr>
          <w:color w:val="212529"/>
        </w:rPr>
        <w:t>Формула </w:t>
      </w:r>
      <w:r w:rsidRPr="000B4347">
        <w:rPr>
          <w:color w:val="0000FF"/>
        </w:rPr>
        <w:t>(3)</w:t>
      </w:r>
      <w:r w:rsidRPr="000B4347">
        <w:rPr>
          <w:color w:val="212529"/>
        </w:rPr>
        <w:t xml:space="preserve"> с </w:t>
      </w:r>
      <w:proofErr w:type="gramStart"/>
      <w:r w:rsidRPr="000B4347">
        <w:rPr>
          <w:color w:val="212529"/>
        </w:rPr>
        <w:t>постоянной</w:t>
      </w:r>
      <w:proofErr w:type="gramEnd"/>
      <w:r w:rsidRPr="000B4347">
        <w:rPr>
          <w:color w:val="212529"/>
        </w:rPr>
        <w:t xml:space="preserve"> Фарадея запишется так:</w:t>
      </w:r>
    </w:p>
    <w:p w:rsidR="00C23118" w:rsidRPr="000B4347" w:rsidRDefault="00C23118" w:rsidP="00C23118">
      <w:pPr>
        <w:pStyle w:val="a3"/>
        <w:shd w:val="clear" w:color="auto" w:fill="FFFFFF"/>
        <w:spacing w:before="0" w:beforeAutospacing="0"/>
        <w:jc w:val="center"/>
        <w:rPr>
          <w:color w:val="212529"/>
        </w:rPr>
      </w:pPr>
      <w:r w:rsidRPr="000B4347">
        <w:rPr>
          <w:noProof/>
          <w:color w:val="212529"/>
        </w:rPr>
        <w:drawing>
          <wp:inline distT="0" distB="0" distL="0" distR="0">
            <wp:extent cx="752475" cy="228600"/>
            <wp:effectExtent l="19050" t="0" r="9525" b="0"/>
            <wp:docPr id="305" name="Рисунок 305" descr="m = \frac{\displaystyle \mu}{\displaystyle zF \vphantom{1^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m = \frac{\displaystyle \mu}{\displaystyle zF \vphantom{1^a}}It."/>
                    <pic:cNvPicPr>
                      <a:picLocks noChangeAspect="1" noChangeArrowheads="1"/>
                    </pic:cNvPicPr>
                  </pic:nvPicPr>
                  <pic:blipFill>
                    <a:blip r:embed="rId108"/>
                    <a:srcRect/>
                    <a:stretch>
                      <a:fillRect/>
                    </a:stretch>
                  </pic:blipFill>
                  <pic:spPr bwMode="auto">
                    <a:xfrm>
                      <a:off x="0" y="0"/>
                      <a:ext cx="752475" cy="228600"/>
                    </a:xfrm>
                    <a:prstGeom prst="rect">
                      <a:avLst/>
                    </a:prstGeom>
                    <a:noFill/>
                    <a:ln w="9525">
                      <a:noFill/>
                      <a:miter lim="800000"/>
                      <a:headEnd/>
                      <a:tailEnd/>
                    </a:ln>
                  </pic:spPr>
                </pic:pic>
              </a:graphicData>
            </a:graphic>
          </wp:inline>
        </w:drawing>
      </w:r>
    </w:p>
    <w:p w:rsidR="00794C77" w:rsidRPr="000B4347" w:rsidRDefault="00794C77" w:rsidP="00794C77">
      <w:pPr>
        <w:pStyle w:val="1"/>
        <w:rPr>
          <w:rFonts w:ascii="Times New Roman" w:hAnsi="Times New Roman" w:cs="Times New Roman"/>
          <w:sz w:val="24"/>
          <w:szCs w:val="24"/>
        </w:rPr>
      </w:pPr>
      <w:r w:rsidRPr="000B4347">
        <w:rPr>
          <w:rFonts w:ascii="Times New Roman" w:hAnsi="Times New Roman" w:cs="Times New Roman"/>
          <w:sz w:val="24"/>
          <w:szCs w:val="24"/>
        </w:rPr>
        <w:t>Электрический ток в газах</w:t>
      </w:r>
    </w:p>
    <w:p w:rsidR="00794C77" w:rsidRPr="000B4347" w:rsidRDefault="00794C77" w:rsidP="00794C77">
      <w:pPr>
        <w:rPr>
          <w:rFonts w:ascii="Times New Roman" w:hAnsi="Times New Roman" w:cs="Times New Roman"/>
          <w:sz w:val="24"/>
          <w:szCs w:val="24"/>
        </w:rPr>
      </w:pPr>
      <w:r w:rsidRPr="000B4347">
        <w:rPr>
          <w:rFonts w:ascii="Times New Roman" w:hAnsi="Times New Roman" w:cs="Times New Roman"/>
          <w:sz w:val="24"/>
          <w:szCs w:val="24"/>
        </w:rPr>
        <w:t>Электрическим током называют поток, который обусловлен упорядоченным движением электрически заряженных частиц. Движение зарядов принято за направление электрического тока. Электрический ток может быть кратковременным и долговременным.</w:t>
      </w:r>
    </w:p>
    <w:p w:rsidR="00794C77" w:rsidRPr="000B4347" w:rsidRDefault="00794C77" w:rsidP="00794C77">
      <w:pPr>
        <w:rPr>
          <w:rFonts w:ascii="Times New Roman" w:hAnsi="Times New Roman" w:cs="Times New Roman"/>
          <w:sz w:val="24"/>
          <w:szCs w:val="24"/>
        </w:rPr>
      </w:pPr>
      <w:proofErr w:type="spellStart"/>
      <w:r w:rsidRPr="000B4347">
        <w:rPr>
          <w:rStyle w:val="qc-adchoices-text"/>
          <w:rFonts w:ascii="Times New Roman" w:hAnsi="Times New Roman" w:cs="Times New Roman"/>
          <w:sz w:val="24"/>
          <w:szCs w:val="24"/>
        </w:rPr>
        <w:t>Report</w:t>
      </w:r>
      <w:proofErr w:type="spellEnd"/>
      <w:r w:rsidRPr="000B4347">
        <w:rPr>
          <w:rStyle w:val="qc-adchoices-text"/>
          <w:rFonts w:ascii="Times New Roman" w:hAnsi="Times New Roman" w:cs="Times New Roman"/>
          <w:sz w:val="24"/>
          <w:szCs w:val="24"/>
        </w:rPr>
        <w:t xml:space="preserve"> </w:t>
      </w:r>
      <w:proofErr w:type="spellStart"/>
      <w:r w:rsidRPr="000B4347">
        <w:rPr>
          <w:rStyle w:val="qc-adchoices-ad"/>
          <w:rFonts w:ascii="Times New Roman" w:hAnsi="Times New Roman" w:cs="Times New Roman"/>
          <w:sz w:val="24"/>
          <w:szCs w:val="24"/>
        </w:rPr>
        <w:t>Advertisement</w:t>
      </w:r>
      <w:proofErr w:type="spellEnd"/>
      <w:r w:rsidRPr="000B4347">
        <w:rPr>
          <w:rFonts w:ascii="Times New Roman" w:hAnsi="Times New Roman" w:cs="Times New Roman"/>
          <w:sz w:val="24"/>
          <w:szCs w:val="24"/>
        </w:rPr>
        <w:t xml:space="preserve"> </w:t>
      </w:r>
    </w:p>
    <w:p w:rsidR="00794C77" w:rsidRPr="000B4347" w:rsidRDefault="00E953A1" w:rsidP="00794C77">
      <w:pPr>
        <w:pStyle w:val="article-pictur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25pt;height:23.25pt"/>
        </w:pict>
      </w:r>
    </w:p>
    <w:p w:rsidR="00794C77" w:rsidRPr="000B4347" w:rsidRDefault="00794C77" w:rsidP="00794C77">
      <w:pPr>
        <w:pStyle w:val="2"/>
        <w:rPr>
          <w:sz w:val="24"/>
          <w:szCs w:val="24"/>
        </w:rPr>
      </w:pPr>
      <w:r w:rsidRPr="000B4347">
        <w:rPr>
          <w:sz w:val="24"/>
          <w:szCs w:val="24"/>
        </w:rPr>
        <w:t>Понятие электрического тока</w:t>
      </w:r>
    </w:p>
    <w:p w:rsidR="00794C77" w:rsidRPr="000B4347" w:rsidRDefault="00794C77" w:rsidP="00794C77">
      <w:pPr>
        <w:pStyle w:val="a3"/>
      </w:pPr>
      <w:r w:rsidRPr="000B4347">
        <w:t>При грозовом разряде может возникнуть электрический ток, который называют кратковременным. А для поддержания тока в течение длительного времени необходимо наличие электрического поля и свободных носителей электрического заряда.</w:t>
      </w:r>
    </w:p>
    <w:p w:rsidR="00794C77" w:rsidRPr="000B4347" w:rsidRDefault="00794C77" w:rsidP="00794C77">
      <w:pPr>
        <w:pStyle w:val="a3"/>
      </w:pPr>
      <w:r w:rsidRPr="000B4347">
        <w:t>Электрическое поле создают тела, заряженные разноименно. Силой тока называют отношение заряда, переносимое через поперечное сечение проводника за интервал времени, к этому интервалу времени. Измеряется она в Амперах.</w:t>
      </w:r>
    </w:p>
    <w:p w:rsidR="00794C77" w:rsidRPr="000B4347" w:rsidRDefault="00794C77" w:rsidP="00794C77">
      <w:pPr>
        <w:pStyle w:val="a3"/>
      </w:pPr>
    </w:p>
    <w:p w:rsidR="00794C77" w:rsidRPr="000B4347" w:rsidRDefault="00794C77" w:rsidP="00794C77">
      <w:pPr>
        <w:pStyle w:val="imgdesc"/>
      </w:pPr>
      <w:r w:rsidRPr="000B4347">
        <w:t xml:space="preserve">Рис. 1. Формула силы тока </w:t>
      </w:r>
    </w:p>
    <w:p w:rsidR="00794C77" w:rsidRPr="000B4347" w:rsidRDefault="00794C77" w:rsidP="00794C77">
      <w:pPr>
        <w:pStyle w:val="2"/>
        <w:rPr>
          <w:sz w:val="24"/>
          <w:szCs w:val="24"/>
        </w:rPr>
      </w:pPr>
      <w:r w:rsidRPr="000B4347">
        <w:rPr>
          <w:sz w:val="24"/>
          <w:szCs w:val="24"/>
        </w:rPr>
        <w:t>Электрический ток в газах</w:t>
      </w:r>
    </w:p>
    <w:p w:rsidR="00794C77" w:rsidRPr="000B4347" w:rsidRDefault="00794C77" w:rsidP="00794C77">
      <w:pPr>
        <w:pStyle w:val="a3"/>
      </w:pPr>
      <w:r w:rsidRPr="000B4347">
        <w:t>Молекулы газа в обычных условиях не проводят электрический ток. Они являются изоляторами (диэлектриками). Однако</w:t>
      </w:r>
      <w:proofErr w:type="gramStart"/>
      <w:r w:rsidRPr="000B4347">
        <w:t>,</w:t>
      </w:r>
      <w:proofErr w:type="gramEnd"/>
      <w:r w:rsidRPr="000B4347">
        <w:t xml:space="preserve"> если изменить условия окружающей среды, то газы могут стать проводниками электричества. В результате ионизации (при нагреве или под действием радиоактивного излучения) возникает электрический ток в газах, который часто заменяют термином «электрический разряд».</w:t>
      </w:r>
    </w:p>
    <w:p w:rsidR="00794C77" w:rsidRPr="000B4347" w:rsidRDefault="00794C77" w:rsidP="00794C77">
      <w:pPr>
        <w:rPr>
          <w:rFonts w:ascii="Times New Roman" w:hAnsi="Times New Roman" w:cs="Times New Roman"/>
          <w:sz w:val="24"/>
          <w:szCs w:val="24"/>
        </w:rPr>
      </w:pPr>
      <w:proofErr w:type="spellStart"/>
      <w:r w:rsidRPr="000B4347">
        <w:rPr>
          <w:rStyle w:val="qc-adchoices-text"/>
          <w:rFonts w:ascii="Times New Roman" w:hAnsi="Times New Roman" w:cs="Times New Roman"/>
          <w:sz w:val="24"/>
          <w:szCs w:val="24"/>
        </w:rPr>
        <w:t>Report</w:t>
      </w:r>
      <w:proofErr w:type="spellEnd"/>
      <w:r w:rsidRPr="000B4347">
        <w:rPr>
          <w:rStyle w:val="qc-adchoices-text"/>
          <w:rFonts w:ascii="Times New Roman" w:hAnsi="Times New Roman" w:cs="Times New Roman"/>
          <w:sz w:val="24"/>
          <w:szCs w:val="24"/>
        </w:rPr>
        <w:t xml:space="preserve"> </w:t>
      </w:r>
      <w:proofErr w:type="spellStart"/>
      <w:r w:rsidRPr="000B4347">
        <w:rPr>
          <w:rStyle w:val="qc-adchoices-ad"/>
          <w:rFonts w:ascii="Times New Roman" w:hAnsi="Times New Roman" w:cs="Times New Roman"/>
          <w:sz w:val="24"/>
          <w:szCs w:val="24"/>
        </w:rPr>
        <w:t>Advertisement</w:t>
      </w:r>
      <w:proofErr w:type="spellEnd"/>
      <w:r w:rsidRPr="000B4347">
        <w:rPr>
          <w:rFonts w:ascii="Times New Roman" w:hAnsi="Times New Roman" w:cs="Times New Roman"/>
          <w:sz w:val="24"/>
          <w:szCs w:val="24"/>
        </w:rPr>
        <w:t xml:space="preserve"> </w:t>
      </w:r>
    </w:p>
    <w:p w:rsidR="00794C77" w:rsidRPr="000B4347" w:rsidRDefault="00794C77" w:rsidP="00794C77">
      <w:pPr>
        <w:rPr>
          <w:rFonts w:ascii="Times New Roman" w:hAnsi="Times New Roman" w:cs="Times New Roman"/>
          <w:sz w:val="24"/>
          <w:szCs w:val="24"/>
        </w:rPr>
      </w:pPr>
      <w:proofErr w:type="spellStart"/>
      <w:r w:rsidRPr="000B4347">
        <w:rPr>
          <w:rStyle w:val="qc-adchoices-text"/>
          <w:rFonts w:ascii="Times New Roman" w:hAnsi="Times New Roman" w:cs="Times New Roman"/>
          <w:sz w:val="24"/>
          <w:szCs w:val="24"/>
        </w:rPr>
        <w:t>Report</w:t>
      </w:r>
      <w:proofErr w:type="spellEnd"/>
      <w:r w:rsidRPr="000B4347">
        <w:rPr>
          <w:rStyle w:val="qc-adchoices-text"/>
          <w:rFonts w:ascii="Times New Roman" w:hAnsi="Times New Roman" w:cs="Times New Roman"/>
          <w:sz w:val="24"/>
          <w:szCs w:val="24"/>
        </w:rPr>
        <w:t xml:space="preserve"> </w:t>
      </w:r>
      <w:proofErr w:type="spellStart"/>
      <w:r w:rsidRPr="000B4347">
        <w:rPr>
          <w:rStyle w:val="qc-adchoices-ad"/>
          <w:rFonts w:ascii="Times New Roman" w:hAnsi="Times New Roman" w:cs="Times New Roman"/>
          <w:sz w:val="24"/>
          <w:szCs w:val="24"/>
        </w:rPr>
        <w:t>Advertisement</w:t>
      </w:r>
      <w:proofErr w:type="spellEnd"/>
      <w:r w:rsidRPr="000B4347">
        <w:rPr>
          <w:rFonts w:ascii="Times New Roman" w:hAnsi="Times New Roman" w:cs="Times New Roman"/>
          <w:sz w:val="24"/>
          <w:szCs w:val="24"/>
        </w:rPr>
        <w:t xml:space="preserve"> </w:t>
      </w:r>
    </w:p>
    <w:p w:rsidR="00794C77" w:rsidRPr="000B4347" w:rsidRDefault="00794C77" w:rsidP="00794C77">
      <w:pPr>
        <w:pStyle w:val="2"/>
        <w:rPr>
          <w:sz w:val="24"/>
          <w:szCs w:val="24"/>
        </w:rPr>
      </w:pPr>
      <w:r w:rsidRPr="000B4347">
        <w:rPr>
          <w:sz w:val="24"/>
          <w:szCs w:val="24"/>
        </w:rPr>
        <w:t>Самостоятельные и несамостоятельные газовые разряды</w:t>
      </w:r>
    </w:p>
    <w:p w:rsidR="00794C77" w:rsidRPr="000B4347" w:rsidRDefault="00794C77" w:rsidP="00794C77">
      <w:pPr>
        <w:pStyle w:val="a3"/>
      </w:pPr>
      <w:r w:rsidRPr="000B4347">
        <w:t xml:space="preserve">Разряды в газе могут быть самостоятельными и несамостоятельными. Ток начинает существовать, когда появляются свободные заряды. Несамостоятельные разряды </w:t>
      </w:r>
      <w:proofErr w:type="gramStart"/>
      <w:r w:rsidRPr="000B4347">
        <w:t>существуют пока на него действует</w:t>
      </w:r>
      <w:proofErr w:type="gramEnd"/>
      <w:r w:rsidRPr="000B4347">
        <w:t xml:space="preserve"> сила извне, то есть внешний ионизатор. То есть, если внешний ионизатор перестал действовать, то и ток прекращается.</w:t>
      </w:r>
    </w:p>
    <w:p w:rsidR="00794C77" w:rsidRPr="000B4347" w:rsidRDefault="00794C77" w:rsidP="00794C77">
      <w:pPr>
        <w:pStyle w:val="a3"/>
      </w:pPr>
      <w:r w:rsidRPr="000B4347">
        <w:t xml:space="preserve">Самостоятельный разряд электрического тока в газах существует даже после прекращения действия внешнего ионизатора. Самостоятельные разряды в физике подразделяются на </w:t>
      </w:r>
      <w:proofErr w:type="gramStart"/>
      <w:r w:rsidRPr="000B4347">
        <w:t>тихий</w:t>
      </w:r>
      <w:proofErr w:type="gramEnd"/>
      <w:r w:rsidRPr="000B4347">
        <w:t>, тлеющий, дуговой, искровой, коронный.</w:t>
      </w:r>
    </w:p>
    <w:p w:rsidR="00794C77" w:rsidRPr="000B4347" w:rsidRDefault="00794C77" w:rsidP="00794C77">
      <w:pPr>
        <w:numPr>
          <w:ilvl w:val="0"/>
          <w:numId w:val="3"/>
        </w:numPr>
        <w:spacing w:before="100" w:beforeAutospacing="1" w:after="100" w:afterAutospacing="1" w:line="240" w:lineRule="auto"/>
        <w:rPr>
          <w:rFonts w:ascii="Times New Roman" w:hAnsi="Times New Roman" w:cs="Times New Roman"/>
          <w:sz w:val="24"/>
          <w:szCs w:val="24"/>
        </w:rPr>
      </w:pPr>
      <w:r w:rsidRPr="000B4347">
        <w:rPr>
          <w:rStyle w:val="a4"/>
          <w:rFonts w:ascii="Times New Roman" w:hAnsi="Times New Roman" w:cs="Times New Roman"/>
          <w:b/>
          <w:bCs/>
          <w:sz w:val="24"/>
          <w:szCs w:val="24"/>
        </w:rPr>
        <w:lastRenderedPageBreak/>
        <w:t xml:space="preserve">Тихий </w:t>
      </w:r>
      <w:r w:rsidRPr="000B4347">
        <w:rPr>
          <w:rFonts w:ascii="Times New Roman" w:hAnsi="Times New Roman" w:cs="Times New Roman"/>
          <w:sz w:val="24"/>
          <w:szCs w:val="24"/>
        </w:rPr>
        <w:t>– самый слабый из самостоятельных разрядов. Сила тока в нем очень мала (не более 1 мА). Он не сопровождается звуковыми или световыми явлениями.</w:t>
      </w:r>
    </w:p>
    <w:p w:rsidR="00794C77" w:rsidRPr="000B4347" w:rsidRDefault="00794C77" w:rsidP="00794C77">
      <w:pPr>
        <w:numPr>
          <w:ilvl w:val="0"/>
          <w:numId w:val="3"/>
        </w:numPr>
        <w:spacing w:before="100" w:beforeAutospacing="1" w:after="100" w:afterAutospacing="1" w:line="240" w:lineRule="auto"/>
        <w:rPr>
          <w:rFonts w:ascii="Times New Roman" w:hAnsi="Times New Roman" w:cs="Times New Roman"/>
          <w:sz w:val="24"/>
          <w:szCs w:val="24"/>
        </w:rPr>
      </w:pPr>
      <w:r w:rsidRPr="000B4347">
        <w:rPr>
          <w:rStyle w:val="a4"/>
          <w:rFonts w:ascii="Times New Roman" w:hAnsi="Times New Roman" w:cs="Times New Roman"/>
          <w:b/>
          <w:bCs/>
          <w:sz w:val="24"/>
          <w:szCs w:val="24"/>
        </w:rPr>
        <w:t xml:space="preserve">Тлеющий </w:t>
      </w:r>
      <w:r w:rsidRPr="000B4347">
        <w:rPr>
          <w:rFonts w:ascii="Times New Roman" w:hAnsi="Times New Roman" w:cs="Times New Roman"/>
          <w:sz w:val="24"/>
          <w:szCs w:val="24"/>
        </w:rPr>
        <w:t xml:space="preserve">– если увеличить напряжение в тихом разряде, он переходит на следующий уровень – в тлеющий разряд. В этом случае появляется свечение, которое сопровождается рекомбинацией. </w:t>
      </w:r>
      <w:r w:rsidRPr="000B4347">
        <w:rPr>
          <w:rStyle w:val="a4"/>
          <w:rFonts w:ascii="Times New Roman" w:hAnsi="Times New Roman" w:cs="Times New Roman"/>
          <w:b/>
          <w:bCs/>
          <w:sz w:val="24"/>
          <w:szCs w:val="24"/>
        </w:rPr>
        <w:t xml:space="preserve">Рекомбинация </w:t>
      </w:r>
      <w:r w:rsidRPr="000B4347">
        <w:rPr>
          <w:rFonts w:ascii="Times New Roman" w:hAnsi="Times New Roman" w:cs="Times New Roman"/>
          <w:sz w:val="24"/>
          <w:szCs w:val="24"/>
        </w:rPr>
        <w:t>– обратный процесс ионизации, встреча электрона и положительного иона. Применяется в бактерицидных и осветительных лампах.</w:t>
      </w:r>
    </w:p>
    <w:p w:rsidR="00794C77" w:rsidRPr="000B4347" w:rsidRDefault="00794C77" w:rsidP="00794C77">
      <w:pPr>
        <w:pStyle w:val="imgdesc"/>
      </w:pPr>
      <w:r w:rsidRPr="000B4347">
        <w:t>Рис. 2. Тлеющий разряд</w:t>
      </w:r>
    </w:p>
    <w:p w:rsidR="00794C77" w:rsidRPr="000B4347" w:rsidRDefault="00794C77" w:rsidP="00794C77">
      <w:pPr>
        <w:numPr>
          <w:ilvl w:val="0"/>
          <w:numId w:val="4"/>
        </w:numPr>
        <w:spacing w:before="100" w:beforeAutospacing="1" w:after="100" w:afterAutospacing="1" w:line="240" w:lineRule="auto"/>
        <w:rPr>
          <w:rFonts w:ascii="Times New Roman" w:hAnsi="Times New Roman" w:cs="Times New Roman"/>
          <w:sz w:val="24"/>
          <w:szCs w:val="24"/>
        </w:rPr>
      </w:pPr>
      <w:r w:rsidRPr="000B4347">
        <w:rPr>
          <w:rStyle w:val="a4"/>
          <w:rFonts w:ascii="Times New Roman" w:hAnsi="Times New Roman" w:cs="Times New Roman"/>
          <w:b/>
          <w:bCs/>
          <w:sz w:val="24"/>
          <w:szCs w:val="24"/>
        </w:rPr>
        <w:t xml:space="preserve">Дуговой </w:t>
      </w:r>
      <w:r w:rsidRPr="000B4347">
        <w:rPr>
          <w:rFonts w:ascii="Times New Roman" w:hAnsi="Times New Roman" w:cs="Times New Roman"/>
          <w:sz w:val="24"/>
          <w:szCs w:val="24"/>
        </w:rPr>
        <w:t>– сила тока колеблется от 10</w:t>
      </w:r>
      <w:proofErr w:type="gramStart"/>
      <w:r w:rsidRPr="000B4347">
        <w:rPr>
          <w:rFonts w:ascii="Times New Roman" w:hAnsi="Times New Roman" w:cs="Times New Roman"/>
          <w:sz w:val="24"/>
          <w:szCs w:val="24"/>
        </w:rPr>
        <w:t xml:space="preserve"> А</w:t>
      </w:r>
      <w:proofErr w:type="gramEnd"/>
      <w:r w:rsidRPr="000B4347">
        <w:rPr>
          <w:rFonts w:ascii="Times New Roman" w:hAnsi="Times New Roman" w:cs="Times New Roman"/>
          <w:sz w:val="24"/>
          <w:szCs w:val="24"/>
        </w:rPr>
        <w:t xml:space="preserve"> до 100 А. Ионизация при этом равна почти 100%. Этот тип разряда возникает, например, при работе сварочного аппарата.</w:t>
      </w:r>
    </w:p>
    <w:p w:rsidR="00794C77" w:rsidRPr="000B4347" w:rsidRDefault="00794C77" w:rsidP="00794C77">
      <w:pPr>
        <w:pStyle w:val="a3"/>
      </w:pPr>
    </w:p>
    <w:p w:rsidR="00794C77" w:rsidRPr="000B4347" w:rsidRDefault="00794C77" w:rsidP="00794C77">
      <w:pPr>
        <w:pStyle w:val="imgdesc"/>
      </w:pPr>
      <w:r w:rsidRPr="000B4347">
        <w:t>Рис. 3. Дуговой разряд</w:t>
      </w:r>
    </w:p>
    <w:p w:rsidR="00794C77" w:rsidRPr="000B4347" w:rsidRDefault="00794C77" w:rsidP="00794C77">
      <w:pPr>
        <w:numPr>
          <w:ilvl w:val="0"/>
          <w:numId w:val="5"/>
        </w:numPr>
        <w:spacing w:before="100" w:beforeAutospacing="1" w:after="100" w:afterAutospacing="1" w:line="240" w:lineRule="auto"/>
        <w:rPr>
          <w:rFonts w:ascii="Times New Roman" w:hAnsi="Times New Roman" w:cs="Times New Roman"/>
          <w:sz w:val="24"/>
          <w:szCs w:val="24"/>
        </w:rPr>
      </w:pPr>
      <w:r w:rsidRPr="000B4347">
        <w:rPr>
          <w:rStyle w:val="a4"/>
          <w:rFonts w:ascii="Times New Roman" w:hAnsi="Times New Roman" w:cs="Times New Roman"/>
          <w:b/>
          <w:bCs/>
          <w:sz w:val="24"/>
          <w:szCs w:val="24"/>
        </w:rPr>
        <w:t xml:space="preserve">Искровой </w:t>
      </w:r>
      <w:r w:rsidRPr="000B4347">
        <w:rPr>
          <w:rFonts w:ascii="Times New Roman" w:hAnsi="Times New Roman" w:cs="Times New Roman"/>
          <w:sz w:val="24"/>
          <w:szCs w:val="24"/>
        </w:rPr>
        <w:t xml:space="preserve">– можно считать одним из видов дугового разряда. Во время такого разряда за очень короткое время протекает определенное количество электричества. </w:t>
      </w:r>
    </w:p>
    <w:p w:rsidR="00794C77" w:rsidRPr="000B4347" w:rsidRDefault="00794C77" w:rsidP="00794C77">
      <w:pPr>
        <w:numPr>
          <w:ilvl w:val="0"/>
          <w:numId w:val="5"/>
        </w:numPr>
        <w:spacing w:before="100" w:beforeAutospacing="1" w:after="100" w:afterAutospacing="1" w:line="240" w:lineRule="auto"/>
        <w:rPr>
          <w:rFonts w:ascii="Times New Roman" w:hAnsi="Times New Roman" w:cs="Times New Roman"/>
          <w:sz w:val="24"/>
          <w:szCs w:val="24"/>
        </w:rPr>
      </w:pPr>
      <w:r w:rsidRPr="000B4347">
        <w:rPr>
          <w:rStyle w:val="a4"/>
          <w:rFonts w:ascii="Times New Roman" w:hAnsi="Times New Roman" w:cs="Times New Roman"/>
          <w:b/>
          <w:bCs/>
          <w:sz w:val="24"/>
          <w:szCs w:val="24"/>
        </w:rPr>
        <w:t>Коронный разряд</w:t>
      </w:r>
      <w:r w:rsidRPr="000B4347">
        <w:rPr>
          <w:rFonts w:ascii="Times New Roman" w:hAnsi="Times New Roman" w:cs="Times New Roman"/>
          <w:sz w:val="24"/>
          <w:szCs w:val="24"/>
        </w:rPr>
        <w:t xml:space="preserve"> – ионизация молекул происходит вблизи электродов с малыми радиусами кривизны. Этот вид заряда происходит тогда, когда напряженность электрического поля резко изменяется.</w:t>
      </w:r>
    </w:p>
    <w:p w:rsidR="00794C77" w:rsidRPr="000B4347" w:rsidRDefault="00794C77" w:rsidP="00794C77">
      <w:pPr>
        <w:pStyle w:val="2"/>
        <w:rPr>
          <w:sz w:val="24"/>
          <w:szCs w:val="24"/>
        </w:rPr>
      </w:pPr>
      <w:r w:rsidRPr="000B4347">
        <w:rPr>
          <w:sz w:val="24"/>
          <w:szCs w:val="24"/>
        </w:rPr>
        <w:t>Что мы узнали?</w:t>
      </w:r>
    </w:p>
    <w:p w:rsidR="00794C77" w:rsidRPr="000B4347" w:rsidRDefault="00794C77" w:rsidP="00794C77">
      <w:pPr>
        <w:pStyle w:val="a3"/>
      </w:pPr>
      <w:r w:rsidRPr="000B4347">
        <w:t>Сами по себе атомы и молекулы газа нейтральны. Они заряжаются при воздействии извне. Если говорить кратко об электрическом токе в газах, то он представляет собой направленное движение частиц (положительных ионов к катоду и отрицательных ионов к аноду). Также важным является, что при ионизации газа, его проводящие свойства улучшаются.</w:t>
      </w:r>
    </w:p>
    <w:p w:rsidR="00794C77" w:rsidRPr="000B4347" w:rsidRDefault="00794C77" w:rsidP="00794C77">
      <w:pPr>
        <w:pStyle w:val="a3"/>
      </w:pPr>
      <w:r w:rsidRPr="000B4347">
        <w:t xml:space="preserve">Подробнее: </w:t>
      </w:r>
      <w:hyperlink r:id="rId109" w:history="1">
        <w:r w:rsidRPr="000B4347">
          <w:rPr>
            <w:rStyle w:val="a8"/>
          </w:rPr>
          <w:t>https://obrazovaka.ru/fizika/elektricheskiy-tok-v-gazah-kratko.html</w:t>
        </w:r>
      </w:hyperlink>
    </w:p>
    <w:p w:rsidR="00C23118" w:rsidRPr="000B4347" w:rsidRDefault="00C23118">
      <w:pPr>
        <w:rPr>
          <w:rFonts w:ascii="Times New Roman" w:hAnsi="Times New Roman" w:cs="Times New Roman"/>
          <w:sz w:val="24"/>
          <w:szCs w:val="24"/>
        </w:rPr>
      </w:pPr>
    </w:p>
    <w:p w:rsidR="00794C77" w:rsidRPr="000B4347" w:rsidRDefault="00794C77" w:rsidP="00794C77">
      <w:pPr>
        <w:pStyle w:val="6"/>
        <w:shd w:val="clear" w:color="auto" w:fill="FFFFFF"/>
        <w:spacing w:before="0"/>
        <w:rPr>
          <w:rFonts w:ascii="Times New Roman" w:hAnsi="Times New Roman" w:cs="Times New Roman"/>
          <w:color w:val="212529"/>
          <w:sz w:val="24"/>
          <w:szCs w:val="24"/>
        </w:rPr>
      </w:pPr>
      <w:r w:rsidRPr="000B4347">
        <w:rPr>
          <w:rFonts w:ascii="Times New Roman" w:hAnsi="Times New Roman" w:cs="Times New Roman"/>
          <w:b/>
          <w:bCs/>
          <w:i w:val="0"/>
          <w:iCs w:val="0"/>
          <w:color w:val="212529"/>
          <w:sz w:val="24"/>
          <w:szCs w:val="24"/>
        </w:rPr>
        <w:t>Тема «Электрический ток в газах»</w:t>
      </w:r>
    </w:p>
    <w:p w:rsidR="00794C77" w:rsidRPr="000B4347" w:rsidRDefault="00794C77" w:rsidP="00794C77">
      <w:pPr>
        <w:pStyle w:val="a3"/>
        <w:shd w:val="clear" w:color="auto" w:fill="FFFFFF"/>
        <w:spacing w:before="0" w:beforeAutospacing="0"/>
        <w:rPr>
          <w:color w:val="212529"/>
        </w:rPr>
      </w:pPr>
      <w:r w:rsidRPr="000B4347">
        <w:rPr>
          <w:color w:val="212529"/>
        </w:rPr>
        <w:t>При обычных условиях газы состоят из электрически нейтральных атомов или молекул; свободных зарядов в газах почти нет. Поэтому газы являются </w:t>
      </w:r>
      <w:r w:rsidRPr="000B4347">
        <w:rPr>
          <w:i/>
          <w:iCs/>
          <w:color w:val="212529"/>
        </w:rPr>
        <w:t>диэлектриками</w:t>
      </w:r>
      <w:r w:rsidRPr="000B4347">
        <w:rPr>
          <w:color w:val="212529"/>
        </w:rPr>
        <w:t> — электрический ток через них не проходит.</w:t>
      </w:r>
    </w:p>
    <w:p w:rsidR="00794C77" w:rsidRPr="000B4347" w:rsidRDefault="00794C77" w:rsidP="00794C77">
      <w:pPr>
        <w:pStyle w:val="a3"/>
        <w:shd w:val="clear" w:color="auto" w:fill="FFFFFF"/>
        <w:spacing w:before="0" w:beforeAutospacing="0"/>
        <w:rPr>
          <w:color w:val="212529"/>
        </w:rPr>
      </w:pPr>
      <w:r w:rsidRPr="000B4347">
        <w:rPr>
          <w:color w:val="212529"/>
        </w:rPr>
        <w:t>Мы сказали «почти нет», потому что на самом деле газах и, в частности, в воздухе всегда присутствует некоторое количество свободных заряженных частиц. Они появляются в результате ионизирующего воздействия излучений радиоактивных веществ, входящих в состав земной коры, ультрафиолетового и рентгеновского излучений Солнца, а также космических лучей — потоков частиц высокой энергии, проникающих в атмосферу Земли из космического пространства. Впоследствии мы вернёмся к этому факту и обсудим его важность, а сейчас заметим лишь, что в обычных условиях проводимость газов, вызванная «естественным» количеством свободных зарядов, пренебрежимо мала, и её можно не принимать во внимание.</w:t>
      </w:r>
    </w:p>
    <w:p w:rsidR="00794C77" w:rsidRPr="000B4347" w:rsidRDefault="00794C77" w:rsidP="00794C77">
      <w:pPr>
        <w:pStyle w:val="a3"/>
        <w:shd w:val="clear" w:color="auto" w:fill="FFFFFF"/>
        <w:spacing w:before="0" w:beforeAutospacing="0"/>
        <w:rPr>
          <w:color w:val="212529"/>
        </w:rPr>
      </w:pPr>
      <w:r w:rsidRPr="000B4347">
        <w:rPr>
          <w:color w:val="212529"/>
        </w:rPr>
        <w:t>На изолирующих свойствах воздушного промежутка основано действие переключателей в электрических цепях (рис. </w:t>
      </w:r>
      <w:r w:rsidRPr="000B4347">
        <w:rPr>
          <w:color w:val="0000FF"/>
        </w:rPr>
        <w:t>1</w:t>
      </w:r>
      <w:r w:rsidRPr="000B4347">
        <w:rPr>
          <w:color w:val="212529"/>
        </w:rPr>
        <w:t>). Например, небольшого воздушного зазора в выключателе света оказывается достаточно, чтобы разомкнуть электрическую цепь в вашей комнате.</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lastRenderedPageBreak/>
        <w:drawing>
          <wp:inline distT="0" distB="0" distL="0" distR="0">
            <wp:extent cx="2133600" cy="581025"/>
            <wp:effectExtent l="19050" t="0" r="0" b="0"/>
            <wp:docPr id="489" name="Рисунок 489" descr="https://ege-study.ru/wp-content/uploads/2016/04/St2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ege-study.ru/wp-content/uploads/2016/04/St22_01.jpg"/>
                    <pic:cNvPicPr>
                      <a:picLocks noChangeAspect="1" noChangeArrowheads="1"/>
                    </pic:cNvPicPr>
                  </pic:nvPicPr>
                  <pic:blipFill>
                    <a:blip r:embed="rId110"/>
                    <a:srcRect/>
                    <a:stretch>
                      <a:fillRect/>
                    </a:stretch>
                  </pic:blipFill>
                  <pic:spPr bwMode="auto">
                    <a:xfrm>
                      <a:off x="0" y="0"/>
                      <a:ext cx="2133600" cy="581025"/>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Рис. 1. Ключ </w:t>
      </w:r>
      <w:r w:rsidRPr="000B4347">
        <w:rPr>
          <w:noProof/>
          <w:color w:val="212529"/>
          <w:position w:val="6"/>
        </w:rPr>
        <w:drawing>
          <wp:inline distT="0" distB="0" distL="0" distR="0">
            <wp:extent cx="142875" cy="104775"/>
            <wp:effectExtent l="19050" t="0" r="9525" b="0"/>
            <wp:docPr id="490" name="Рисунок 490" desc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K"/>
                    <pic:cNvPicPr>
                      <a:picLocks noChangeAspect="1" noChangeArrowheads="1"/>
                    </pic:cNvPicPr>
                  </pic:nvPicPr>
                  <pic:blipFill>
                    <a:blip r:embed="rId111"/>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rPr>
          <w:color w:val="212529"/>
        </w:rPr>
      </w:pPr>
      <w:r w:rsidRPr="000B4347">
        <w:rPr>
          <w:color w:val="212529"/>
        </w:rPr>
        <w:t>Можно, однако, создать такие условия, при которых электрический ток в газовом промежутке появится. Давайте рассмотрим следующий опыт.</w:t>
      </w:r>
    </w:p>
    <w:p w:rsidR="00794C77" w:rsidRPr="000B4347" w:rsidRDefault="00794C77" w:rsidP="00794C77">
      <w:pPr>
        <w:pStyle w:val="a3"/>
        <w:shd w:val="clear" w:color="auto" w:fill="FFFFFF"/>
        <w:spacing w:before="0" w:beforeAutospacing="0"/>
        <w:rPr>
          <w:color w:val="212529"/>
        </w:rPr>
      </w:pPr>
      <w:r w:rsidRPr="000B4347">
        <w:rPr>
          <w:color w:val="212529"/>
        </w:rPr>
        <w:t>Зарядим пластины воздушного конденсатора и подсоединим их к чувствительному гальванометру (рис. </w:t>
      </w:r>
      <w:r w:rsidRPr="000B4347">
        <w:rPr>
          <w:color w:val="0000FF"/>
        </w:rPr>
        <w:t>2</w:t>
      </w:r>
      <w:r w:rsidRPr="000B4347">
        <w:rPr>
          <w:color w:val="212529"/>
        </w:rPr>
        <w:t>, слева). При комнатной температуре и не слишком влажном воздухе гальванометр не покажет заметного тока: наш воздушный промежуток, как мы и говорили, не является проводником электричества.</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drawing>
          <wp:inline distT="0" distB="0" distL="0" distR="0">
            <wp:extent cx="4395295" cy="2424122"/>
            <wp:effectExtent l="19050" t="0" r="5255" b="0"/>
            <wp:docPr id="491" name="Рисунок 491" descr="https://ege-study.ru/wp-content/uploads/2016/04/St2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ege-study.ru/wp-content/uploads/2016/04/St22_02.jpg"/>
                    <pic:cNvPicPr>
                      <a:picLocks noChangeAspect="1" noChangeArrowheads="1"/>
                    </pic:cNvPicPr>
                  </pic:nvPicPr>
                  <pic:blipFill>
                    <a:blip r:embed="rId112"/>
                    <a:srcRect/>
                    <a:stretch>
                      <a:fillRect/>
                    </a:stretch>
                  </pic:blipFill>
                  <pic:spPr bwMode="auto">
                    <a:xfrm>
                      <a:off x="0" y="0"/>
                      <a:ext cx="4392405" cy="2422528"/>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Рис. 2. Возникновение тока в воздухе</w:t>
      </w:r>
    </w:p>
    <w:p w:rsidR="00794C77" w:rsidRPr="000B4347" w:rsidRDefault="00794C77" w:rsidP="00794C77">
      <w:pPr>
        <w:pStyle w:val="a3"/>
        <w:shd w:val="clear" w:color="auto" w:fill="FFFFFF"/>
        <w:spacing w:before="0" w:beforeAutospacing="0"/>
        <w:rPr>
          <w:color w:val="212529"/>
        </w:rPr>
      </w:pPr>
      <w:r w:rsidRPr="000B4347">
        <w:rPr>
          <w:color w:val="212529"/>
        </w:rPr>
        <w:t>Теперь внесём в зазор между пластинами конденсатора пламя горелки или свечи (рис. </w:t>
      </w:r>
      <w:r w:rsidRPr="000B4347">
        <w:rPr>
          <w:color w:val="0000FF"/>
        </w:rPr>
        <w:t>2</w:t>
      </w:r>
      <w:r w:rsidRPr="000B4347">
        <w:rPr>
          <w:color w:val="212529"/>
        </w:rPr>
        <w:t>, справа). Ток появляется! Почему?</w:t>
      </w:r>
    </w:p>
    <w:p w:rsidR="00794C77" w:rsidRPr="000B4347" w:rsidRDefault="00794C77" w:rsidP="00794C77">
      <w:pPr>
        <w:pStyle w:val="2"/>
        <w:shd w:val="clear" w:color="auto" w:fill="FFFFFF"/>
        <w:spacing w:before="0" w:beforeAutospacing="0"/>
        <w:jc w:val="center"/>
        <w:rPr>
          <w:color w:val="EF8700"/>
          <w:sz w:val="24"/>
          <w:szCs w:val="24"/>
        </w:rPr>
      </w:pPr>
      <w:r w:rsidRPr="000B4347">
        <w:rPr>
          <w:color w:val="EF8700"/>
          <w:sz w:val="24"/>
          <w:szCs w:val="24"/>
        </w:rPr>
        <w:t>Свободные заряды в газе</w:t>
      </w:r>
    </w:p>
    <w:p w:rsidR="00794C77" w:rsidRPr="000B4347" w:rsidRDefault="00794C77" w:rsidP="00794C77">
      <w:pPr>
        <w:pStyle w:val="a3"/>
        <w:shd w:val="clear" w:color="auto" w:fill="FFFFFF"/>
        <w:spacing w:before="0" w:beforeAutospacing="0"/>
        <w:rPr>
          <w:color w:val="212529"/>
        </w:rPr>
      </w:pPr>
      <w:r w:rsidRPr="000B4347">
        <w:rPr>
          <w:color w:val="212529"/>
        </w:rPr>
        <w:t xml:space="preserve">Возникновение электрического тока между пластинами </w:t>
      </w:r>
      <w:proofErr w:type="spellStart"/>
      <w:r w:rsidRPr="000B4347">
        <w:rPr>
          <w:color w:val="212529"/>
        </w:rPr>
        <w:t>кондесатора</w:t>
      </w:r>
      <w:proofErr w:type="spellEnd"/>
      <w:r w:rsidRPr="000B4347">
        <w:rPr>
          <w:color w:val="212529"/>
        </w:rPr>
        <w:t xml:space="preserve"> означает, что в воздухе под воздействием пламени появились </w:t>
      </w:r>
      <w:r w:rsidRPr="000B4347">
        <w:rPr>
          <w:i/>
          <w:iCs/>
          <w:color w:val="212529"/>
        </w:rPr>
        <w:t>свободные заряды</w:t>
      </w:r>
      <w:r w:rsidRPr="000B4347">
        <w:rPr>
          <w:color w:val="212529"/>
        </w:rPr>
        <w:t>. Какие именно?</w:t>
      </w:r>
    </w:p>
    <w:p w:rsidR="00794C77" w:rsidRPr="000B4347" w:rsidRDefault="00794C77" w:rsidP="00794C77">
      <w:pPr>
        <w:pStyle w:val="a3"/>
        <w:shd w:val="clear" w:color="auto" w:fill="FFFFFF"/>
        <w:spacing w:before="0" w:beforeAutospacing="0"/>
        <w:rPr>
          <w:color w:val="212529"/>
        </w:rPr>
      </w:pPr>
      <w:r w:rsidRPr="000B4347">
        <w:rPr>
          <w:color w:val="212529"/>
        </w:rPr>
        <w:t>Опыт показывает, что электрический ток в газах является упорядоченным движением заряженных частиц </w:t>
      </w:r>
      <w:r w:rsidRPr="000B4347">
        <w:rPr>
          <w:i/>
          <w:iCs/>
          <w:color w:val="212529"/>
        </w:rPr>
        <w:t>трёх видов</w:t>
      </w:r>
      <w:r w:rsidRPr="000B4347">
        <w:rPr>
          <w:color w:val="212529"/>
        </w:rPr>
        <w:t>. Это </w:t>
      </w:r>
      <w:r w:rsidRPr="000B4347">
        <w:rPr>
          <w:i/>
          <w:iCs/>
          <w:color w:val="212529"/>
        </w:rPr>
        <w:t>электроны</w:t>
      </w:r>
      <w:r w:rsidRPr="000B4347">
        <w:rPr>
          <w:color w:val="212529"/>
        </w:rPr>
        <w:t>, </w:t>
      </w:r>
      <w:r w:rsidRPr="000B4347">
        <w:rPr>
          <w:i/>
          <w:iCs/>
          <w:color w:val="212529"/>
        </w:rPr>
        <w:t>положительные ионы</w:t>
      </w:r>
      <w:r w:rsidRPr="000B4347">
        <w:rPr>
          <w:color w:val="212529"/>
        </w:rPr>
        <w:t> и </w:t>
      </w:r>
      <w:r w:rsidRPr="000B4347">
        <w:rPr>
          <w:i/>
          <w:iCs/>
          <w:color w:val="212529"/>
        </w:rPr>
        <w:t>отрицательные ионы</w:t>
      </w:r>
      <w:r w:rsidRPr="000B4347">
        <w:rPr>
          <w:color w:val="212529"/>
        </w:rPr>
        <w:t>.</w:t>
      </w:r>
    </w:p>
    <w:p w:rsidR="00794C77" w:rsidRPr="000B4347" w:rsidRDefault="00794C77" w:rsidP="00794C77">
      <w:pPr>
        <w:pStyle w:val="a3"/>
        <w:shd w:val="clear" w:color="auto" w:fill="FFFFFF"/>
        <w:spacing w:before="0" w:beforeAutospacing="0"/>
        <w:rPr>
          <w:color w:val="212529"/>
        </w:rPr>
      </w:pPr>
      <w:r w:rsidRPr="000B4347">
        <w:rPr>
          <w:color w:val="212529"/>
        </w:rPr>
        <w:t>Давайте разберёмся, каким образом эти заряды могут появляться в газе.</w:t>
      </w:r>
    </w:p>
    <w:p w:rsidR="00794C77" w:rsidRPr="000B4347" w:rsidRDefault="00794C77" w:rsidP="00794C77">
      <w:pPr>
        <w:pStyle w:val="a3"/>
        <w:shd w:val="clear" w:color="auto" w:fill="FFFFFF"/>
        <w:spacing w:before="0" w:beforeAutospacing="0"/>
        <w:rPr>
          <w:color w:val="212529"/>
        </w:rPr>
      </w:pPr>
      <w:r w:rsidRPr="000B4347">
        <w:rPr>
          <w:color w:val="212529"/>
        </w:rPr>
        <w:t>При увеличении температуры газа тепловые колебания его частиц — молекул или атомов — становятся всё интенсивнее. Удары частиц друг о друга достигают такой силы, что начинается </w:t>
      </w:r>
      <w:r w:rsidRPr="000B4347">
        <w:rPr>
          <w:i/>
          <w:iCs/>
          <w:color w:val="212529"/>
        </w:rPr>
        <w:t>ионизация</w:t>
      </w:r>
      <w:r w:rsidRPr="000B4347">
        <w:rPr>
          <w:color w:val="212529"/>
        </w:rPr>
        <w:t> — распад нейтральных частиц на электроны и положительные ионы (рис. </w:t>
      </w:r>
      <w:r w:rsidRPr="000B4347">
        <w:rPr>
          <w:color w:val="0000FF"/>
        </w:rPr>
        <w:t>3</w:t>
      </w:r>
      <w:r w:rsidRPr="000B4347">
        <w:rPr>
          <w:color w:val="212529"/>
        </w:rPr>
        <w:t>).</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lastRenderedPageBreak/>
        <w:drawing>
          <wp:inline distT="0" distB="0" distL="0" distR="0">
            <wp:extent cx="3714750" cy="1714500"/>
            <wp:effectExtent l="19050" t="0" r="0" b="0"/>
            <wp:docPr id="492" name="Рисунок 492" descr="https://ege-study.ru/wp-content/uploads/2016/04/St22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ege-study.ru/wp-content/uploads/2016/04/St22_03.jpg"/>
                    <pic:cNvPicPr>
                      <a:picLocks noChangeAspect="1" noChangeArrowheads="1"/>
                    </pic:cNvPicPr>
                  </pic:nvPicPr>
                  <pic:blipFill>
                    <a:blip r:embed="rId113"/>
                    <a:srcRect/>
                    <a:stretch>
                      <a:fillRect/>
                    </a:stretch>
                  </pic:blipFill>
                  <pic:spPr bwMode="auto">
                    <a:xfrm>
                      <a:off x="0" y="0"/>
                      <a:ext cx="3714750" cy="1714500"/>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Рис. 3. Ионизация</w:t>
      </w:r>
    </w:p>
    <w:p w:rsidR="00794C77" w:rsidRPr="000B4347" w:rsidRDefault="00794C77" w:rsidP="00794C77">
      <w:pPr>
        <w:pStyle w:val="a3"/>
        <w:shd w:val="clear" w:color="auto" w:fill="FFFFFF"/>
        <w:spacing w:before="0" w:beforeAutospacing="0"/>
        <w:rPr>
          <w:color w:val="212529"/>
        </w:rPr>
      </w:pPr>
      <w:r w:rsidRPr="000B4347">
        <w:rPr>
          <w:i/>
          <w:iCs/>
          <w:color w:val="212529"/>
        </w:rPr>
        <w:t>Степенью ионизации</w:t>
      </w:r>
      <w:r w:rsidRPr="000B4347">
        <w:rPr>
          <w:color w:val="212529"/>
        </w:rPr>
        <w:t> называется отношение числа распавшихся частиц газа к общему исходному числу частиц. Например, если степень ионизации равна </w:t>
      </w:r>
      <w:r w:rsidRPr="000B4347">
        <w:rPr>
          <w:noProof/>
          <w:color w:val="212529"/>
          <w:position w:val="5"/>
        </w:rPr>
        <w:drawing>
          <wp:inline distT="0" distB="0" distL="0" distR="0">
            <wp:extent cx="276225" cy="142875"/>
            <wp:effectExtent l="19050" t="0" r="9525" b="0"/>
            <wp:docPr id="493" name="Рисунок 493" descr="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40 \%"/>
                    <pic:cNvPicPr>
                      <a:picLocks noChangeAspect="1" noChangeArrowheads="1"/>
                    </pic:cNvPicPr>
                  </pic:nvPicPr>
                  <pic:blipFill>
                    <a:blip r:embed="rId114"/>
                    <a:srcRect/>
                    <a:stretch>
                      <a:fillRect/>
                    </a:stretch>
                  </pic:blipFill>
                  <pic:spPr bwMode="auto">
                    <a:xfrm>
                      <a:off x="0" y="0"/>
                      <a:ext cx="276225" cy="142875"/>
                    </a:xfrm>
                    <a:prstGeom prst="rect">
                      <a:avLst/>
                    </a:prstGeom>
                    <a:noFill/>
                    <a:ln w="9525">
                      <a:noFill/>
                      <a:miter lim="800000"/>
                      <a:headEnd/>
                      <a:tailEnd/>
                    </a:ln>
                  </pic:spPr>
                </pic:pic>
              </a:graphicData>
            </a:graphic>
          </wp:inline>
        </w:drawing>
      </w:r>
      <w:r w:rsidRPr="000B4347">
        <w:rPr>
          <w:color w:val="212529"/>
        </w:rPr>
        <w:t>, то это означает, что </w:t>
      </w:r>
      <w:r w:rsidRPr="000B4347">
        <w:rPr>
          <w:noProof/>
          <w:color w:val="212529"/>
          <w:position w:val="5"/>
        </w:rPr>
        <w:drawing>
          <wp:inline distT="0" distB="0" distL="0" distR="0">
            <wp:extent cx="276225" cy="142875"/>
            <wp:effectExtent l="19050" t="0" r="9525" b="0"/>
            <wp:docPr id="494" name="Рисунок 494" descr="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40 \%"/>
                    <pic:cNvPicPr>
                      <a:picLocks noChangeAspect="1" noChangeArrowheads="1"/>
                    </pic:cNvPicPr>
                  </pic:nvPicPr>
                  <pic:blipFill>
                    <a:blip r:embed="rId114"/>
                    <a:srcRect/>
                    <a:stretch>
                      <a:fillRect/>
                    </a:stretch>
                  </pic:blipFill>
                  <pic:spPr bwMode="auto">
                    <a:xfrm>
                      <a:off x="0" y="0"/>
                      <a:ext cx="276225" cy="142875"/>
                    </a:xfrm>
                    <a:prstGeom prst="rect">
                      <a:avLst/>
                    </a:prstGeom>
                    <a:noFill/>
                    <a:ln w="9525">
                      <a:noFill/>
                      <a:miter lim="800000"/>
                      <a:headEnd/>
                      <a:tailEnd/>
                    </a:ln>
                  </pic:spPr>
                </pic:pic>
              </a:graphicData>
            </a:graphic>
          </wp:inline>
        </w:drawing>
      </w:r>
      <w:r w:rsidRPr="000B4347">
        <w:rPr>
          <w:color w:val="212529"/>
        </w:rPr>
        <w:t> исходных частиц газа распалось на положительные ионы и электроны.</w:t>
      </w:r>
    </w:p>
    <w:p w:rsidR="00794C77" w:rsidRPr="000B4347" w:rsidRDefault="00794C77" w:rsidP="00794C77">
      <w:pPr>
        <w:pStyle w:val="a3"/>
        <w:shd w:val="clear" w:color="auto" w:fill="FFFFFF"/>
        <w:spacing w:before="0" w:beforeAutospacing="0"/>
        <w:rPr>
          <w:color w:val="212529"/>
        </w:rPr>
      </w:pPr>
      <w:r w:rsidRPr="000B4347">
        <w:rPr>
          <w:color w:val="212529"/>
        </w:rPr>
        <w:t>Степень ионизации газа зависит от температуры и резко возрастает с её увеличением. У водорода, например, при температуре ниже </w:t>
      </w:r>
      <w:r w:rsidRPr="000B4347">
        <w:rPr>
          <w:noProof/>
          <w:color w:val="212529"/>
          <w:position w:val="5"/>
        </w:rPr>
        <w:drawing>
          <wp:inline distT="0" distB="0" distL="0" distR="0">
            <wp:extent cx="542925" cy="123825"/>
            <wp:effectExtent l="19050" t="0" r="9525" b="0"/>
            <wp:docPr id="495" name="Рисунок 495" descr="10000^{\circ}\rm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10000^{\circ}\rm C"/>
                    <pic:cNvPicPr>
                      <a:picLocks noChangeAspect="1" noChangeArrowheads="1"/>
                    </pic:cNvPicPr>
                  </pic:nvPicPr>
                  <pic:blipFill>
                    <a:blip r:embed="rId115"/>
                    <a:srcRect/>
                    <a:stretch>
                      <a:fillRect/>
                    </a:stretch>
                  </pic:blipFill>
                  <pic:spPr bwMode="auto">
                    <a:xfrm>
                      <a:off x="0" y="0"/>
                      <a:ext cx="542925" cy="123825"/>
                    </a:xfrm>
                    <a:prstGeom prst="rect">
                      <a:avLst/>
                    </a:prstGeom>
                    <a:noFill/>
                    <a:ln w="9525">
                      <a:noFill/>
                      <a:miter lim="800000"/>
                      <a:headEnd/>
                      <a:tailEnd/>
                    </a:ln>
                  </pic:spPr>
                </pic:pic>
              </a:graphicData>
            </a:graphic>
          </wp:inline>
        </w:drawing>
      </w:r>
      <w:r w:rsidRPr="000B4347">
        <w:rPr>
          <w:color w:val="212529"/>
        </w:rPr>
        <w:t> степень ионизации не превосходит </w:t>
      </w:r>
      <w:r w:rsidRPr="000B4347">
        <w:rPr>
          <w:noProof/>
          <w:color w:val="212529"/>
          <w:position w:val="5"/>
        </w:rPr>
        <w:drawing>
          <wp:inline distT="0" distB="0" distL="0" distR="0">
            <wp:extent cx="266700" cy="142875"/>
            <wp:effectExtent l="19050" t="0" r="0" b="0"/>
            <wp:docPr id="496" name="Рисунок 496" descr="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10 \%"/>
                    <pic:cNvPicPr>
                      <a:picLocks noChangeAspect="1" noChangeArrowheads="1"/>
                    </pic:cNvPicPr>
                  </pic:nvPicPr>
                  <pic:blipFill>
                    <a:blip r:embed="rId116"/>
                    <a:srcRect/>
                    <a:stretch>
                      <a:fillRect/>
                    </a:stretch>
                  </pic:blipFill>
                  <pic:spPr bwMode="auto">
                    <a:xfrm>
                      <a:off x="0" y="0"/>
                      <a:ext cx="266700" cy="142875"/>
                    </a:xfrm>
                    <a:prstGeom prst="rect">
                      <a:avLst/>
                    </a:prstGeom>
                    <a:noFill/>
                    <a:ln w="9525">
                      <a:noFill/>
                      <a:miter lim="800000"/>
                      <a:headEnd/>
                      <a:tailEnd/>
                    </a:ln>
                  </pic:spPr>
                </pic:pic>
              </a:graphicData>
            </a:graphic>
          </wp:inline>
        </w:drawing>
      </w:r>
      <w:r w:rsidRPr="000B4347">
        <w:rPr>
          <w:color w:val="212529"/>
        </w:rPr>
        <w:t>, а при температуре выше </w:t>
      </w:r>
      <w:r w:rsidRPr="000B4347">
        <w:rPr>
          <w:noProof/>
          <w:color w:val="212529"/>
          <w:position w:val="5"/>
        </w:rPr>
        <w:drawing>
          <wp:inline distT="0" distB="0" distL="0" distR="0">
            <wp:extent cx="552450" cy="114300"/>
            <wp:effectExtent l="19050" t="0" r="0" b="0"/>
            <wp:docPr id="497" name="Рисунок 497" descr="20000^{\circ}\rm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20000^{\circ}\rm C"/>
                    <pic:cNvPicPr>
                      <a:picLocks noChangeAspect="1" noChangeArrowheads="1"/>
                    </pic:cNvPicPr>
                  </pic:nvPicPr>
                  <pic:blipFill>
                    <a:blip r:embed="rId117"/>
                    <a:srcRect/>
                    <a:stretch>
                      <a:fillRect/>
                    </a:stretch>
                  </pic:blipFill>
                  <pic:spPr bwMode="auto">
                    <a:xfrm>
                      <a:off x="0" y="0"/>
                      <a:ext cx="552450" cy="114300"/>
                    </a:xfrm>
                    <a:prstGeom prst="rect">
                      <a:avLst/>
                    </a:prstGeom>
                    <a:noFill/>
                    <a:ln w="9525">
                      <a:noFill/>
                      <a:miter lim="800000"/>
                      <a:headEnd/>
                      <a:tailEnd/>
                    </a:ln>
                  </pic:spPr>
                </pic:pic>
              </a:graphicData>
            </a:graphic>
          </wp:inline>
        </w:drawing>
      </w:r>
      <w:r w:rsidRPr="000B4347">
        <w:rPr>
          <w:color w:val="212529"/>
        </w:rPr>
        <w:t xml:space="preserve"> степень ионизации близка </w:t>
      </w:r>
      <w:proofErr w:type="gramStart"/>
      <w:r w:rsidRPr="000B4347">
        <w:rPr>
          <w:color w:val="212529"/>
        </w:rPr>
        <w:t>к</w:t>
      </w:r>
      <w:proofErr w:type="gramEnd"/>
      <w:r w:rsidRPr="000B4347">
        <w:rPr>
          <w:color w:val="212529"/>
        </w:rPr>
        <w:t> </w:t>
      </w:r>
      <w:r w:rsidRPr="000B4347">
        <w:rPr>
          <w:noProof/>
          <w:color w:val="212529"/>
          <w:position w:val="5"/>
        </w:rPr>
        <w:drawing>
          <wp:inline distT="0" distB="0" distL="0" distR="0">
            <wp:extent cx="342900" cy="142875"/>
            <wp:effectExtent l="19050" t="0" r="0" b="0"/>
            <wp:docPr id="498" name="Рисунок 498" descr="1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100 \%"/>
                    <pic:cNvPicPr>
                      <a:picLocks noChangeAspect="1" noChangeArrowheads="1"/>
                    </pic:cNvPicPr>
                  </pic:nvPicPr>
                  <pic:blipFill>
                    <a:blip r:embed="rId118"/>
                    <a:srcRect/>
                    <a:stretch>
                      <a:fillRect/>
                    </a:stretch>
                  </pic:blipFill>
                  <pic:spPr bwMode="auto">
                    <a:xfrm>
                      <a:off x="0" y="0"/>
                      <a:ext cx="342900" cy="142875"/>
                    </a:xfrm>
                    <a:prstGeom prst="rect">
                      <a:avLst/>
                    </a:prstGeom>
                    <a:noFill/>
                    <a:ln w="9525">
                      <a:noFill/>
                      <a:miter lim="800000"/>
                      <a:headEnd/>
                      <a:tailEnd/>
                    </a:ln>
                  </pic:spPr>
                </pic:pic>
              </a:graphicData>
            </a:graphic>
          </wp:inline>
        </w:drawing>
      </w:r>
      <w:r w:rsidRPr="000B4347">
        <w:rPr>
          <w:color w:val="212529"/>
        </w:rPr>
        <w:t> (то есть водород почти полностью ионизирован (частично или полностью ионизированный газ называется </w:t>
      </w:r>
      <w:r w:rsidRPr="000B4347">
        <w:rPr>
          <w:i/>
          <w:iCs/>
          <w:color w:val="212529"/>
        </w:rPr>
        <w:t>плазмой</w:t>
      </w:r>
      <w:r w:rsidRPr="000B4347">
        <w:rPr>
          <w:color w:val="212529"/>
        </w:rPr>
        <w:t>)).</w:t>
      </w:r>
    </w:p>
    <w:p w:rsidR="00794C77" w:rsidRPr="000B4347" w:rsidRDefault="00794C77" w:rsidP="00794C77">
      <w:pPr>
        <w:pStyle w:val="a3"/>
        <w:shd w:val="clear" w:color="auto" w:fill="FFFFFF"/>
        <w:spacing w:before="0" w:beforeAutospacing="0"/>
        <w:rPr>
          <w:color w:val="212529"/>
        </w:rPr>
      </w:pPr>
      <w:r w:rsidRPr="000B4347">
        <w:rPr>
          <w:color w:val="212529"/>
        </w:rPr>
        <w:t>Помимо высокой температуры имеются и другие факторы, вызывающие ионизацию газа.</w:t>
      </w:r>
    </w:p>
    <w:p w:rsidR="00794C77" w:rsidRPr="000B4347" w:rsidRDefault="00794C77" w:rsidP="00794C77">
      <w:pPr>
        <w:pStyle w:val="a3"/>
        <w:shd w:val="clear" w:color="auto" w:fill="FFFFFF"/>
        <w:spacing w:before="0" w:beforeAutospacing="0"/>
        <w:rPr>
          <w:color w:val="212529"/>
        </w:rPr>
      </w:pPr>
      <w:r w:rsidRPr="000B4347">
        <w:rPr>
          <w:color w:val="212529"/>
        </w:rPr>
        <w:t>Мы их уже вскользь упоминали: это радиоактивные излучения, ультрафиолетовые, рентгеновские и гамма-лучи, космические частицы. Всякий такой фактор, являющийся причиной ионизации газа, называется </w:t>
      </w:r>
      <w:r w:rsidRPr="000B4347">
        <w:rPr>
          <w:i/>
          <w:iCs/>
          <w:color w:val="212529"/>
        </w:rPr>
        <w:t>ионизатором</w:t>
      </w:r>
      <w:r w:rsidRPr="000B4347">
        <w:rPr>
          <w:color w:val="212529"/>
        </w:rPr>
        <w:t>.</w:t>
      </w:r>
    </w:p>
    <w:p w:rsidR="00794C77" w:rsidRPr="000B4347" w:rsidRDefault="00794C77" w:rsidP="00794C77">
      <w:pPr>
        <w:pStyle w:val="a3"/>
        <w:shd w:val="clear" w:color="auto" w:fill="FFFFFF"/>
        <w:spacing w:before="0" w:beforeAutospacing="0"/>
        <w:rPr>
          <w:color w:val="212529"/>
        </w:rPr>
      </w:pPr>
      <w:r w:rsidRPr="000B4347">
        <w:rPr>
          <w:color w:val="212529"/>
        </w:rPr>
        <w:t>Таким образом, ионизация происходит не сама по себе, а под воздействием ионизатора.</w:t>
      </w:r>
    </w:p>
    <w:p w:rsidR="00794C77" w:rsidRPr="000B4347" w:rsidRDefault="00794C77" w:rsidP="00794C77">
      <w:pPr>
        <w:pStyle w:val="a3"/>
        <w:shd w:val="clear" w:color="auto" w:fill="FFFFFF"/>
        <w:spacing w:before="0" w:beforeAutospacing="0"/>
        <w:rPr>
          <w:color w:val="212529"/>
        </w:rPr>
      </w:pPr>
      <w:r w:rsidRPr="000B4347">
        <w:rPr>
          <w:color w:val="212529"/>
        </w:rPr>
        <w:t>Одновременно идёт и обратный процесс — </w:t>
      </w:r>
      <w:r w:rsidRPr="000B4347">
        <w:rPr>
          <w:i/>
          <w:iCs/>
          <w:color w:val="212529"/>
        </w:rPr>
        <w:t>рекомбинация</w:t>
      </w:r>
      <w:r w:rsidRPr="000B4347">
        <w:rPr>
          <w:color w:val="212529"/>
        </w:rPr>
        <w:t>, то есть воссоединение электрона и положительного иона в нейтральную частицу (рис. </w:t>
      </w:r>
      <w:r w:rsidRPr="000B4347">
        <w:rPr>
          <w:color w:val="0000FF"/>
        </w:rPr>
        <w:t>4</w:t>
      </w:r>
      <w:r w:rsidRPr="000B4347">
        <w:rPr>
          <w:color w:val="212529"/>
        </w:rPr>
        <w:t>).</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drawing>
          <wp:inline distT="0" distB="0" distL="0" distR="0">
            <wp:extent cx="3438525" cy="1771650"/>
            <wp:effectExtent l="19050" t="0" r="9525" b="0"/>
            <wp:docPr id="499" name="Рисунок 499" descr="https://ege-study.ru/wp-content/uploads/2016/04/St22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ege-study.ru/wp-content/uploads/2016/04/St22_04.jpg"/>
                    <pic:cNvPicPr>
                      <a:picLocks noChangeAspect="1" noChangeArrowheads="1"/>
                    </pic:cNvPicPr>
                  </pic:nvPicPr>
                  <pic:blipFill>
                    <a:blip r:embed="rId119"/>
                    <a:srcRect/>
                    <a:stretch>
                      <a:fillRect/>
                    </a:stretch>
                  </pic:blipFill>
                  <pic:spPr bwMode="auto">
                    <a:xfrm>
                      <a:off x="0" y="0"/>
                      <a:ext cx="3438525" cy="1771650"/>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Рис. 4. Рекомбинация</w:t>
      </w:r>
    </w:p>
    <w:p w:rsidR="00794C77" w:rsidRPr="000B4347" w:rsidRDefault="00794C77" w:rsidP="00794C77">
      <w:pPr>
        <w:pStyle w:val="a3"/>
        <w:shd w:val="clear" w:color="auto" w:fill="FFFFFF"/>
        <w:spacing w:before="0" w:beforeAutospacing="0"/>
        <w:rPr>
          <w:color w:val="212529"/>
        </w:rPr>
      </w:pPr>
      <w:r w:rsidRPr="000B4347">
        <w:rPr>
          <w:color w:val="212529"/>
        </w:rPr>
        <w:t>Причина рекомбинации проста: это кулоновское притяжение противоположно заряженных электронов и ионов. Устремляясь навстречу друг другу под действием электрических сил, они встречаются и получают возможность образовать нейтральный атом (или молекулу — в зависимости от сорта газа).</w:t>
      </w:r>
    </w:p>
    <w:p w:rsidR="00794C77" w:rsidRPr="000B4347" w:rsidRDefault="00794C77" w:rsidP="00794C77">
      <w:pPr>
        <w:pStyle w:val="a3"/>
        <w:shd w:val="clear" w:color="auto" w:fill="FFFFFF"/>
        <w:spacing w:before="0" w:beforeAutospacing="0"/>
        <w:rPr>
          <w:color w:val="212529"/>
        </w:rPr>
      </w:pPr>
      <w:r w:rsidRPr="000B4347">
        <w:rPr>
          <w:color w:val="212529"/>
        </w:rPr>
        <w:t xml:space="preserve">При неизменной интенсивности действия ионизатора устанавливается динамическое равновесие: среднее количество частиц, распадающихся в единицу времени, равно среднему количеству </w:t>
      </w:r>
      <w:proofErr w:type="spellStart"/>
      <w:r w:rsidRPr="000B4347">
        <w:rPr>
          <w:color w:val="212529"/>
        </w:rPr>
        <w:t>рекомбинирующих</w:t>
      </w:r>
      <w:proofErr w:type="spellEnd"/>
      <w:r w:rsidRPr="000B4347">
        <w:rPr>
          <w:color w:val="212529"/>
        </w:rPr>
        <w:t xml:space="preserve"> частиц (иными словами, скорость ионизации равна скорости </w:t>
      </w:r>
      <w:r w:rsidRPr="000B4347">
        <w:rPr>
          <w:color w:val="212529"/>
        </w:rPr>
        <w:lastRenderedPageBreak/>
        <w:t>рекомбинации)</w:t>
      </w:r>
      <w:proofErr w:type="gramStart"/>
      <w:r w:rsidRPr="000B4347">
        <w:rPr>
          <w:color w:val="212529"/>
        </w:rPr>
        <w:t>.Е</w:t>
      </w:r>
      <w:proofErr w:type="gramEnd"/>
      <w:r w:rsidRPr="000B4347">
        <w:rPr>
          <w:color w:val="212529"/>
        </w:rPr>
        <w:t>сли действие ионизатора усилить (например, повысить температуру), то динамическое равновесие сместится в сторону ионизации, и концентрация заряженных частиц в газе возрастёт. Наоборот, если выключить ионизатор, то рекомбинация начнёт преобладать, и свободные заряды постепенно исчезнут полностью.</w:t>
      </w:r>
    </w:p>
    <w:p w:rsidR="00794C77" w:rsidRPr="000B4347" w:rsidRDefault="00794C77" w:rsidP="00794C77">
      <w:pPr>
        <w:pStyle w:val="a3"/>
        <w:shd w:val="clear" w:color="auto" w:fill="FFFFFF"/>
        <w:spacing w:before="0" w:beforeAutospacing="0"/>
        <w:rPr>
          <w:color w:val="212529"/>
        </w:rPr>
      </w:pPr>
      <w:r w:rsidRPr="000B4347">
        <w:rPr>
          <w:color w:val="212529"/>
        </w:rPr>
        <w:t>Итак, положительные ионы и электроны появляются в газе в результате ионизации. Откуда же берётся третий сорт зарядов — отрицательные ионы? Очень просто: электрон может налететь на нейтральный атом и присоединиться к нему! Этот процесс показан на рис. </w:t>
      </w:r>
      <w:r w:rsidRPr="000B4347">
        <w:rPr>
          <w:color w:val="0000FF"/>
        </w:rPr>
        <w:t>5</w:t>
      </w:r>
      <w:r w:rsidRPr="000B4347">
        <w:rPr>
          <w:color w:val="212529"/>
        </w:rPr>
        <w:t>.</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drawing>
          <wp:inline distT="0" distB="0" distL="0" distR="0">
            <wp:extent cx="3717378" cy="1854494"/>
            <wp:effectExtent l="19050" t="0" r="0" b="0"/>
            <wp:docPr id="500" name="Рисунок 500" descr="https://ege-study.ru/wp-content/uploads/2016/04/St22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ege-study.ru/wp-content/uploads/2016/04/St22_05.jpg"/>
                    <pic:cNvPicPr>
                      <a:picLocks noChangeAspect="1" noChangeArrowheads="1"/>
                    </pic:cNvPicPr>
                  </pic:nvPicPr>
                  <pic:blipFill>
                    <a:blip r:embed="rId120"/>
                    <a:srcRect/>
                    <a:stretch>
                      <a:fillRect/>
                    </a:stretch>
                  </pic:blipFill>
                  <pic:spPr bwMode="auto">
                    <a:xfrm>
                      <a:off x="0" y="0"/>
                      <a:ext cx="3723754" cy="1857675"/>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Рис. 5. Появление отрицательного иона</w:t>
      </w:r>
    </w:p>
    <w:p w:rsidR="00794C77" w:rsidRPr="000B4347" w:rsidRDefault="00794C77" w:rsidP="00794C77">
      <w:pPr>
        <w:pStyle w:val="a3"/>
        <w:shd w:val="clear" w:color="auto" w:fill="FFFFFF"/>
        <w:spacing w:before="0" w:beforeAutospacing="0"/>
        <w:rPr>
          <w:color w:val="212529"/>
        </w:rPr>
      </w:pPr>
      <w:r w:rsidRPr="000B4347">
        <w:rPr>
          <w:color w:val="212529"/>
        </w:rPr>
        <w:t>Образованные таким образом отрицательные ионы будут участвовать в создании тока наряду с положительными ионами и электронами.</w:t>
      </w:r>
    </w:p>
    <w:p w:rsidR="00794C77" w:rsidRPr="000B4347" w:rsidRDefault="00794C77" w:rsidP="00794C77">
      <w:pPr>
        <w:pStyle w:val="2"/>
        <w:shd w:val="clear" w:color="auto" w:fill="FFFFFF"/>
        <w:spacing w:before="0" w:beforeAutospacing="0"/>
        <w:jc w:val="center"/>
        <w:rPr>
          <w:color w:val="EF8700"/>
          <w:sz w:val="24"/>
          <w:szCs w:val="24"/>
        </w:rPr>
      </w:pPr>
      <w:r w:rsidRPr="000B4347">
        <w:rPr>
          <w:color w:val="EF8700"/>
          <w:sz w:val="24"/>
          <w:szCs w:val="24"/>
        </w:rPr>
        <w:t>Несамостоятельный разряд</w:t>
      </w:r>
    </w:p>
    <w:p w:rsidR="00794C77" w:rsidRPr="000B4347" w:rsidRDefault="00794C77" w:rsidP="00794C77">
      <w:pPr>
        <w:pStyle w:val="a3"/>
        <w:shd w:val="clear" w:color="auto" w:fill="FFFFFF"/>
        <w:spacing w:before="0" w:beforeAutospacing="0"/>
        <w:rPr>
          <w:color w:val="212529"/>
        </w:rPr>
      </w:pPr>
      <w:r w:rsidRPr="000B4347">
        <w:rPr>
          <w:color w:val="212529"/>
        </w:rPr>
        <w:t>Если внешнего электрического поля нет, то свободные заряды совершают хаотическое тепловое движение наряду с нейтральными частицами газа. Но при наложении электрического поля начинается упорядоченное движение заряженных частиц — </w:t>
      </w:r>
      <w:r w:rsidRPr="000B4347">
        <w:rPr>
          <w:i/>
          <w:iCs/>
          <w:color w:val="212529"/>
        </w:rPr>
        <w:t>электрический ток в газе</w:t>
      </w:r>
      <w:r w:rsidRPr="000B4347">
        <w:rPr>
          <w:color w:val="212529"/>
        </w:rPr>
        <w:t>.</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drawing>
          <wp:inline distT="0" distB="0" distL="0" distR="0">
            <wp:extent cx="2235419" cy="2138474"/>
            <wp:effectExtent l="19050" t="0" r="0" b="0"/>
            <wp:docPr id="501" name="Рисунок 501" descr="https://ege-study.ru/wp-content/uploads/2016/04/St22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ege-study.ru/wp-content/uploads/2016/04/St22_06.jpg"/>
                    <pic:cNvPicPr>
                      <a:picLocks noChangeAspect="1" noChangeArrowheads="1"/>
                    </pic:cNvPicPr>
                  </pic:nvPicPr>
                  <pic:blipFill>
                    <a:blip r:embed="rId121"/>
                    <a:srcRect/>
                    <a:stretch>
                      <a:fillRect/>
                    </a:stretch>
                  </pic:blipFill>
                  <pic:spPr bwMode="auto">
                    <a:xfrm>
                      <a:off x="0" y="0"/>
                      <a:ext cx="2236486" cy="2139495"/>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Рис. 6. Несамостоятельный разряд</w:t>
      </w:r>
    </w:p>
    <w:p w:rsidR="00794C77" w:rsidRPr="000B4347" w:rsidRDefault="00794C77" w:rsidP="00794C77">
      <w:pPr>
        <w:pStyle w:val="a3"/>
        <w:shd w:val="clear" w:color="auto" w:fill="FFFFFF"/>
        <w:spacing w:before="0" w:beforeAutospacing="0"/>
        <w:rPr>
          <w:color w:val="212529"/>
        </w:rPr>
      </w:pPr>
      <w:r w:rsidRPr="000B4347">
        <w:rPr>
          <w:color w:val="212529"/>
        </w:rPr>
        <w:t>На рис. </w:t>
      </w:r>
      <w:r w:rsidRPr="000B4347">
        <w:rPr>
          <w:color w:val="0000FF"/>
        </w:rPr>
        <w:t>6</w:t>
      </w:r>
      <w:r w:rsidRPr="000B4347">
        <w:rPr>
          <w:color w:val="212529"/>
        </w:rPr>
        <w:t> мы видим три сорта заряженных частиц, возникающих в газовом промежутке под действием ионизатора: положительные ионы, отрицательные ионы и электроны. </w:t>
      </w:r>
      <w:r w:rsidRPr="000B4347">
        <w:rPr>
          <w:i/>
          <w:iCs/>
          <w:color w:val="212529"/>
        </w:rPr>
        <w:t>Электрический ток в газе образуется в результате встречного движения заряженных частиц: положительных ионов — к отрицательному электроду (катоду), электронов и отрицательных ионов — к положительному электроду (аноду)</w:t>
      </w:r>
      <w:r w:rsidRPr="000B4347">
        <w:rPr>
          <w:color w:val="212529"/>
        </w:rPr>
        <w:t>.</w:t>
      </w:r>
    </w:p>
    <w:p w:rsidR="00794C77" w:rsidRPr="000B4347" w:rsidRDefault="00794C77" w:rsidP="00794C77">
      <w:pPr>
        <w:pStyle w:val="a3"/>
        <w:shd w:val="clear" w:color="auto" w:fill="FFFFFF"/>
        <w:spacing w:before="0" w:beforeAutospacing="0"/>
        <w:rPr>
          <w:color w:val="212529"/>
        </w:rPr>
      </w:pPr>
      <w:r w:rsidRPr="000B4347">
        <w:rPr>
          <w:color w:val="212529"/>
        </w:rPr>
        <w:t xml:space="preserve">Электроны, попадая на положительный анод, направляются по цепи к «плюсу» источника тока. Отрицательные ионы отдают аноду лишний электрон и, став нейтральными частицами, </w:t>
      </w:r>
      <w:r w:rsidRPr="000B4347">
        <w:rPr>
          <w:color w:val="212529"/>
        </w:rPr>
        <w:lastRenderedPageBreak/>
        <w:t>возвращаются в обратно газ; отданный же аноду электрон также устремляется к «плюсу» источника. Положительные ионы, приходя на катод, забирают оттуда электроны; возникший дефицит электронов на катоде немедленно компенсируется их доставкой туда с «минуса» источника. В результате этих процессов возникает упорядоченное движение электронов во внешней цепи. Это и есть электрический ток, регистрируемый гальванометром.</w:t>
      </w:r>
    </w:p>
    <w:p w:rsidR="00794C77" w:rsidRPr="000B4347" w:rsidRDefault="00794C77" w:rsidP="00794C77">
      <w:pPr>
        <w:pStyle w:val="a3"/>
        <w:shd w:val="clear" w:color="auto" w:fill="FFFFFF"/>
        <w:spacing w:before="0" w:beforeAutospacing="0"/>
        <w:rPr>
          <w:color w:val="212529"/>
        </w:rPr>
      </w:pPr>
      <w:r w:rsidRPr="000B4347">
        <w:rPr>
          <w:color w:val="212529"/>
        </w:rPr>
        <w:t>Описанный процесс, изображённый на рис. </w:t>
      </w:r>
      <w:r w:rsidRPr="000B4347">
        <w:rPr>
          <w:color w:val="0000FF"/>
        </w:rPr>
        <w:t>6</w:t>
      </w:r>
      <w:r w:rsidRPr="000B4347">
        <w:rPr>
          <w:color w:val="212529"/>
        </w:rPr>
        <w:t>, называется </w:t>
      </w:r>
      <w:r w:rsidRPr="000B4347">
        <w:rPr>
          <w:i/>
          <w:iCs/>
          <w:color w:val="212529"/>
        </w:rPr>
        <w:t>несамостоятельным разрядом</w:t>
      </w:r>
      <w:r w:rsidRPr="000B4347">
        <w:rPr>
          <w:color w:val="212529"/>
        </w:rPr>
        <w:t> в газе. Почему несамостоятельным? Потому для его поддержания необходимо постоянное действие ионизатора. Уберём ионизатор — и ток прекратится, поскольку исчезнет механизм, обеспечивающий появление свободных зарядов в газовом промежутке. Пространство между анодом и катодом снова станет изолятором.</w:t>
      </w:r>
    </w:p>
    <w:p w:rsidR="00794C77" w:rsidRPr="000B4347" w:rsidRDefault="00794C77" w:rsidP="00794C77">
      <w:pPr>
        <w:pStyle w:val="2"/>
        <w:shd w:val="clear" w:color="auto" w:fill="FFFFFF"/>
        <w:spacing w:before="0" w:beforeAutospacing="0"/>
        <w:jc w:val="center"/>
        <w:rPr>
          <w:color w:val="EF8700"/>
          <w:sz w:val="24"/>
          <w:szCs w:val="24"/>
        </w:rPr>
      </w:pPr>
      <w:proofErr w:type="spellStart"/>
      <w:proofErr w:type="gramStart"/>
      <w:r w:rsidRPr="000B4347">
        <w:rPr>
          <w:color w:val="EF8700"/>
          <w:sz w:val="24"/>
          <w:szCs w:val="24"/>
        </w:rPr>
        <w:t>Вольт-амперная</w:t>
      </w:r>
      <w:proofErr w:type="spellEnd"/>
      <w:proofErr w:type="gramEnd"/>
      <w:r w:rsidRPr="000B4347">
        <w:rPr>
          <w:color w:val="EF8700"/>
          <w:sz w:val="24"/>
          <w:szCs w:val="24"/>
        </w:rPr>
        <w:t xml:space="preserve"> характеристика газового разряда</w:t>
      </w:r>
    </w:p>
    <w:p w:rsidR="00794C77" w:rsidRPr="000B4347" w:rsidRDefault="00794C77" w:rsidP="00794C77">
      <w:pPr>
        <w:pStyle w:val="a3"/>
        <w:shd w:val="clear" w:color="auto" w:fill="FFFFFF"/>
        <w:spacing w:before="0" w:beforeAutospacing="0"/>
        <w:rPr>
          <w:color w:val="212529"/>
        </w:rPr>
      </w:pPr>
      <w:r w:rsidRPr="000B4347">
        <w:rPr>
          <w:color w:val="212529"/>
        </w:rPr>
        <w:t>Зависимость силы тока через газовый промежуток от напряжения между анодом и катодом (так называемая </w:t>
      </w:r>
      <w:proofErr w:type="spellStart"/>
      <w:proofErr w:type="gramStart"/>
      <w:r w:rsidRPr="000B4347">
        <w:rPr>
          <w:i/>
          <w:iCs/>
          <w:color w:val="212529"/>
        </w:rPr>
        <w:t>вольт-амперная</w:t>
      </w:r>
      <w:proofErr w:type="spellEnd"/>
      <w:proofErr w:type="gramEnd"/>
      <w:r w:rsidRPr="000B4347">
        <w:rPr>
          <w:i/>
          <w:iCs/>
          <w:color w:val="212529"/>
        </w:rPr>
        <w:t xml:space="preserve"> характеристика газового разряда</w:t>
      </w:r>
      <w:r w:rsidRPr="000B4347">
        <w:rPr>
          <w:color w:val="212529"/>
        </w:rPr>
        <w:t>) показана на рис. </w:t>
      </w:r>
      <w:r w:rsidRPr="000B4347">
        <w:rPr>
          <w:color w:val="0000FF"/>
        </w:rPr>
        <w:t>7</w:t>
      </w:r>
      <w:r w:rsidRPr="000B4347">
        <w:rPr>
          <w:color w:val="212529"/>
        </w:rPr>
        <w:t>.</w:t>
      </w:r>
    </w:p>
    <w:p w:rsidR="00794C77" w:rsidRPr="000B4347" w:rsidRDefault="00794C77" w:rsidP="00794C77">
      <w:pPr>
        <w:pStyle w:val="a3"/>
        <w:shd w:val="clear" w:color="auto" w:fill="FFFFFF"/>
        <w:spacing w:before="0" w:beforeAutospacing="0"/>
        <w:jc w:val="center"/>
        <w:rPr>
          <w:color w:val="212529"/>
        </w:rPr>
      </w:pPr>
      <w:r w:rsidRPr="000B4347">
        <w:rPr>
          <w:noProof/>
          <w:color w:val="212529"/>
        </w:rPr>
        <w:drawing>
          <wp:inline distT="0" distB="0" distL="0" distR="0">
            <wp:extent cx="3638550" cy="2371725"/>
            <wp:effectExtent l="19050" t="0" r="0" b="0"/>
            <wp:docPr id="502" name="Рисунок 502" descr="https://ege-study.ru/wp-content/uploads/2016/04/St22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ege-study.ru/wp-content/uploads/2016/04/St22_07.jpg"/>
                    <pic:cNvPicPr>
                      <a:picLocks noChangeAspect="1" noChangeArrowheads="1"/>
                    </pic:cNvPicPr>
                  </pic:nvPicPr>
                  <pic:blipFill>
                    <a:blip r:embed="rId122"/>
                    <a:srcRect/>
                    <a:stretch>
                      <a:fillRect/>
                    </a:stretch>
                  </pic:blipFill>
                  <pic:spPr bwMode="auto">
                    <a:xfrm>
                      <a:off x="0" y="0"/>
                      <a:ext cx="3638550" cy="2371725"/>
                    </a:xfrm>
                    <a:prstGeom prst="rect">
                      <a:avLst/>
                    </a:prstGeom>
                    <a:noFill/>
                    <a:ln w="9525">
                      <a:noFill/>
                      <a:miter lim="800000"/>
                      <a:headEnd/>
                      <a:tailEnd/>
                    </a:ln>
                  </pic:spPr>
                </pic:pic>
              </a:graphicData>
            </a:graphic>
          </wp:inline>
        </w:drawing>
      </w:r>
    </w:p>
    <w:p w:rsidR="00794C77" w:rsidRPr="000B4347" w:rsidRDefault="00794C77" w:rsidP="00794C77">
      <w:pPr>
        <w:pStyle w:val="a3"/>
        <w:shd w:val="clear" w:color="auto" w:fill="FFFFFF"/>
        <w:spacing w:before="0" w:beforeAutospacing="0"/>
        <w:jc w:val="center"/>
        <w:rPr>
          <w:color w:val="212529"/>
        </w:rPr>
      </w:pPr>
      <w:r w:rsidRPr="000B4347">
        <w:rPr>
          <w:color w:val="212529"/>
        </w:rPr>
        <w:t xml:space="preserve">Рис. 7. </w:t>
      </w:r>
      <w:proofErr w:type="spellStart"/>
      <w:proofErr w:type="gramStart"/>
      <w:r w:rsidRPr="000B4347">
        <w:rPr>
          <w:color w:val="212529"/>
        </w:rPr>
        <w:t>Вольт-амперная</w:t>
      </w:r>
      <w:proofErr w:type="spellEnd"/>
      <w:proofErr w:type="gramEnd"/>
      <w:r w:rsidRPr="000B4347">
        <w:rPr>
          <w:color w:val="212529"/>
        </w:rPr>
        <w:t xml:space="preserve"> характеристика газового разряда</w:t>
      </w:r>
    </w:p>
    <w:p w:rsidR="00794C77" w:rsidRPr="000B4347" w:rsidRDefault="00794C77" w:rsidP="00794C77">
      <w:pPr>
        <w:pStyle w:val="a3"/>
        <w:shd w:val="clear" w:color="auto" w:fill="FFFFFF"/>
        <w:spacing w:before="0" w:beforeAutospacing="0"/>
        <w:rPr>
          <w:color w:val="212529"/>
        </w:rPr>
      </w:pPr>
      <w:r w:rsidRPr="000B4347">
        <w:rPr>
          <w:color w:val="212529"/>
        </w:rPr>
        <w:t>При нулевом напряжении сила тока, естественно, равна нулю: заряженные частицы совершают лишь тепловое движение, упорядоченного их движения между электродами нет.</w:t>
      </w:r>
    </w:p>
    <w:p w:rsidR="00794C77" w:rsidRPr="000B4347" w:rsidRDefault="00794C77" w:rsidP="00794C77">
      <w:pPr>
        <w:pStyle w:val="a3"/>
        <w:shd w:val="clear" w:color="auto" w:fill="FFFFFF"/>
        <w:spacing w:before="0" w:beforeAutospacing="0"/>
        <w:rPr>
          <w:color w:val="212529"/>
        </w:rPr>
      </w:pPr>
      <w:r w:rsidRPr="000B4347">
        <w:rPr>
          <w:color w:val="212529"/>
        </w:rPr>
        <w:t xml:space="preserve">При небольшом напряжении сила тока также мала. Дело в том, что не всем заряженным частицам суждено добраться до электродов: часть положительных ионов и электронов в процессе своего движения находят друг друга и </w:t>
      </w:r>
      <w:proofErr w:type="spellStart"/>
      <w:r w:rsidRPr="000B4347">
        <w:rPr>
          <w:color w:val="212529"/>
        </w:rPr>
        <w:t>рекомбинируют</w:t>
      </w:r>
      <w:proofErr w:type="spellEnd"/>
      <w:r w:rsidRPr="000B4347">
        <w:rPr>
          <w:color w:val="212529"/>
        </w:rPr>
        <w:t>.</w:t>
      </w:r>
    </w:p>
    <w:p w:rsidR="00794C77" w:rsidRPr="000B4347" w:rsidRDefault="00794C77" w:rsidP="00794C77">
      <w:pPr>
        <w:pStyle w:val="a3"/>
        <w:shd w:val="clear" w:color="auto" w:fill="FFFFFF"/>
        <w:spacing w:before="0" w:beforeAutospacing="0"/>
        <w:rPr>
          <w:color w:val="212529"/>
        </w:rPr>
      </w:pPr>
      <w:r w:rsidRPr="000B4347">
        <w:rPr>
          <w:color w:val="212529"/>
        </w:rPr>
        <w:t xml:space="preserve">С повышением напряжения свободные заряды развивают всё большую скорость, и тем меньше шансов у положительного иона и электрона встретиться и </w:t>
      </w:r>
      <w:proofErr w:type="spellStart"/>
      <w:r w:rsidRPr="000B4347">
        <w:rPr>
          <w:color w:val="212529"/>
        </w:rPr>
        <w:t>рекомбинировать</w:t>
      </w:r>
      <w:proofErr w:type="spellEnd"/>
      <w:r w:rsidRPr="000B4347">
        <w:rPr>
          <w:color w:val="212529"/>
        </w:rPr>
        <w:t>. Поэтому всё большая часть заряженных частиц достигает электродов, и сила тока возрастает (участок </w:t>
      </w:r>
      <w:r w:rsidRPr="000B4347">
        <w:rPr>
          <w:noProof/>
          <w:color w:val="212529"/>
          <w:position w:val="6"/>
        </w:rPr>
        <w:drawing>
          <wp:inline distT="0" distB="0" distL="0" distR="0">
            <wp:extent cx="238125" cy="104775"/>
            <wp:effectExtent l="19050" t="0" r="9525" b="0"/>
            <wp:docPr id="503" name="Рисунок 503" descr="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OA"/>
                    <pic:cNvPicPr>
                      <a:picLocks noChangeAspect="1" noChangeArrowheads="1"/>
                    </pic:cNvPicPr>
                  </pic:nvPicPr>
                  <pic:blipFill>
                    <a:blip r:embed="rId123"/>
                    <a:srcRect/>
                    <a:stretch>
                      <a:fillRect/>
                    </a:stretch>
                  </pic:blipFill>
                  <pic:spPr bwMode="auto">
                    <a:xfrm>
                      <a:off x="0" y="0"/>
                      <a:ext cx="238125" cy="104775"/>
                    </a:xfrm>
                    <a:prstGeom prst="rect">
                      <a:avLst/>
                    </a:prstGeom>
                    <a:noFill/>
                    <a:ln w="9525">
                      <a:noFill/>
                      <a:miter lim="800000"/>
                      <a:headEnd/>
                      <a:tailEnd/>
                    </a:ln>
                  </pic:spPr>
                </pic:pic>
              </a:graphicData>
            </a:graphic>
          </wp:inline>
        </w:drawing>
      </w:r>
      <w:r w:rsidRPr="000B4347">
        <w:rPr>
          <w:color w:val="212529"/>
        </w:rPr>
        <w:t>).</w:t>
      </w:r>
    </w:p>
    <w:p w:rsidR="00794C77" w:rsidRPr="000B4347" w:rsidRDefault="00794C77" w:rsidP="00794C77">
      <w:pPr>
        <w:pStyle w:val="a3"/>
        <w:shd w:val="clear" w:color="auto" w:fill="FFFFFF"/>
        <w:spacing w:before="0" w:beforeAutospacing="0"/>
        <w:rPr>
          <w:color w:val="212529"/>
        </w:rPr>
      </w:pPr>
      <w:r w:rsidRPr="000B4347">
        <w:rPr>
          <w:color w:val="212529"/>
        </w:rPr>
        <w:t>При определённой величине напряжения (точка </w:t>
      </w:r>
      <w:r w:rsidRPr="000B4347">
        <w:rPr>
          <w:noProof/>
          <w:color w:val="212529"/>
          <w:position w:val="6"/>
        </w:rPr>
        <w:drawing>
          <wp:inline distT="0" distB="0" distL="0" distR="0">
            <wp:extent cx="114300" cy="104775"/>
            <wp:effectExtent l="19050" t="0" r="0" b="0"/>
            <wp:docPr id="504" name="Рисунок 50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A"/>
                    <pic:cNvPicPr>
                      <a:picLocks noChangeAspect="1" noChangeArrowheads="1"/>
                    </pic:cNvPicPr>
                  </pic:nvPicPr>
                  <pic:blipFill>
                    <a:blip r:embed="rId124"/>
                    <a:srcRect/>
                    <a:stretch>
                      <a:fillRect/>
                    </a:stretch>
                  </pic:blipFill>
                  <pic:spPr bwMode="auto">
                    <a:xfrm>
                      <a:off x="0" y="0"/>
                      <a:ext cx="114300" cy="104775"/>
                    </a:xfrm>
                    <a:prstGeom prst="rect">
                      <a:avLst/>
                    </a:prstGeom>
                    <a:noFill/>
                    <a:ln w="9525">
                      <a:noFill/>
                      <a:miter lim="800000"/>
                      <a:headEnd/>
                      <a:tailEnd/>
                    </a:ln>
                  </pic:spPr>
                </pic:pic>
              </a:graphicData>
            </a:graphic>
          </wp:inline>
        </w:drawing>
      </w:r>
      <w:r w:rsidRPr="000B4347">
        <w:rPr>
          <w:color w:val="212529"/>
        </w:rPr>
        <w:t>) скорость движения зарядов становится настолько большой, что рекомбинация вообще не успевает происходить. С этого момента </w:t>
      </w:r>
      <w:r w:rsidRPr="000B4347">
        <w:rPr>
          <w:i/>
          <w:iCs/>
          <w:color w:val="212529"/>
        </w:rPr>
        <w:t>все</w:t>
      </w:r>
      <w:r w:rsidRPr="000B4347">
        <w:rPr>
          <w:color w:val="212529"/>
        </w:rPr>
        <w:t> заряженные частицы, образованные под действием ионизатора, достигают электродов, и </w:t>
      </w:r>
      <w:r w:rsidRPr="000B4347">
        <w:rPr>
          <w:i/>
          <w:iCs/>
          <w:color w:val="212529"/>
        </w:rPr>
        <w:t>ток достигает насыщения</w:t>
      </w:r>
      <w:r w:rsidRPr="000B4347">
        <w:rPr>
          <w:color w:val="212529"/>
        </w:rPr>
        <w:t> — а именно, сила тока перестаёт меняться с увеличением напряжения. Так будет происходить вплоть до некоторой точки </w:t>
      </w:r>
      <w:r w:rsidRPr="000B4347">
        <w:rPr>
          <w:noProof/>
          <w:color w:val="212529"/>
          <w:position w:val="6"/>
        </w:rPr>
        <w:drawing>
          <wp:inline distT="0" distB="0" distL="0" distR="0">
            <wp:extent cx="123825" cy="104775"/>
            <wp:effectExtent l="19050" t="0" r="9525" b="0"/>
            <wp:docPr id="505" name="Рисунок 505"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B"/>
                    <pic:cNvPicPr>
                      <a:picLocks noChangeAspect="1" noChangeArrowheads="1"/>
                    </pic:cNvPicPr>
                  </pic:nvPicPr>
                  <pic:blipFill>
                    <a:blip r:embed="rId125"/>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B4347">
        <w:rPr>
          <w:color w:val="212529"/>
        </w:rPr>
        <w:t>.</w:t>
      </w:r>
    </w:p>
    <w:p w:rsidR="00794C77" w:rsidRPr="000B4347" w:rsidRDefault="00794C77" w:rsidP="00794C77">
      <w:pPr>
        <w:pStyle w:val="2"/>
        <w:shd w:val="clear" w:color="auto" w:fill="FFFFFF"/>
        <w:spacing w:before="0" w:beforeAutospacing="0"/>
        <w:jc w:val="center"/>
        <w:rPr>
          <w:color w:val="EF8700"/>
          <w:sz w:val="24"/>
          <w:szCs w:val="24"/>
        </w:rPr>
      </w:pPr>
      <w:r w:rsidRPr="000B4347">
        <w:rPr>
          <w:color w:val="EF8700"/>
          <w:sz w:val="24"/>
          <w:szCs w:val="24"/>
        </w:rPr>
        <w:t>Самостоятельный разряд</w:t>
      </w:r>
    </w:p>
    <w:p w:rsidR="00794C77" w:rsidRPr="000B4347" w:rsidRDefault="00794C77" w:rsidP="00794C77">
      <w:pPr>
        <w:pStyle w:val="a3"/>
        <w:shd w:val="clear" w:color="auto" w:fill="FFFFFF"/>
        <w:spacing w:before="0" w:beforeAutospacing="0"/>
        <w:rPr>
          <w:color w:val="212529"/>
        </w:rPr>
      </w:pPr>
      <w:r w:rsidRPr="000B4347">
        <w:rPr>
          <w:color w:val="212529"/>
        </w:rPr>
        <w:t>После прохождения точки </w:t>
      </w:r>
      <w:r w:rsidRPr="000B4347">
        <w:rPr>
          <w:noProof/>
          <w:color w:val="212529"/>
          <w:position w:val="6"/>
        </w:rPr>
        <w:drawing>
          <wp:inline distT="0" distB="0" distL="0" distR="0">
            <wp:extent cx="123825" cy="104775"/>
            <wp:effectExtent l="19050" t="0" r="9525" b="0"/>
            <wp:docPr id="506" name="Рисунок 506"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B"/>
                    <pic:cNvPicPr>
                      <a:picLocks noChangeAspect="1" noChangeArrowheads="1"/>
                    </pic:cNvPicPr>
                  </pic:nvPicPr>
                  <pic:blipFill>
                    <a:blip r:embed="rId125"/>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B4347">
        <w:rPr>
          <w:color w:val="212529"/>
        </w:rPr>
        <w:t> сила тока при увеличении напряжения резко возрастает — начинается </w:t>
      </w:r>
      <w:r w:rsidRPr="000B4347">
        <w:rPr>
          <w:i/>
          <w:iCs/>
          <w:color w:val="212529"/>
        </w:rPr>
        <w:t>самостоятельный разряд</w:t>
      </w:r>
      <w:r w:rsidRPr="000B4347">
        <w:rPr>
          <w:color w:val="212529"/>
        </w:rPr>
        <w:t>. Сейчас мы разберёмся, что это такое.</w:t>
      </w:r>
    </w:p>
    <w:p w:rsidR="00794C77" w:rsidRPr="000B4347" w:rsidRDefault="00794C77" w:rsidP="00794C77">
      <w:pPr>
        <w:pStyle w:val="a3"/>
        <w:shd w:val="clear" w:color="auto" w:fill="FFFFFF"/>
        <w:spacing w:before="0" w:beforeAutospacing="0"/>
        <w:rPr>
          <w:color w:val="212529"/>
        </w:rPr>
      </w:pPr>
      <w:r w:rsidRPr="000B4347">
        <w:rPr>
          <w:color w:val="212529"/>
        </w:rPr>
        <w:lastRenderedPageBreak/>
        <w:t>Заряженные частицы газа движутся от столкновения к столкновению; в промежутках между столкновениями они разгоняются электрическим полем, увеличивая свою кинетическую энергию. И вот, когда напряжение становится достаточно большим (та самая точка </w:t>
      </w:r>
      <w:r w:rsidRPr="000B4347">
        <w:rPr>
          <w:noProof/>
          <w:color w:val="212529"/>
          <w:position w:val="6"/>
        </w:rPr>
        <w:drawing>
          <wp:inline distT="0" distB="0" distL="0" distR="0">
            <wp:extent cx="123825" cy="104775"/>
            <wp:effectExtent l="19050" t="0" r="9525" b="0"/>
            <wp:docPr id="507" name="Рисунок 507" desc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
                    <pic:cNvPicPr>
                      <a:picLocks noChangeAspect="1" noChangeArrowheads="1"/>
                    </pic:cNvPicPr>
                  </pic:nvPicPr>
                  <pic:blipFill>
                    <a:blip r:embed="rId125"/>
                    <a:srcRect/>
                    <a:stretch>
                      <a:fillRect/>
                    </a:stretch>
                  </pic:blipFill>
                  <pic:spPr bwMode="auto">
                    <a:xfrm>
                      <a:off x="0" y="0"/>
                      <a:ext cx="123825" cy="104775"/>
                    </a:xfrm>
                    <a:prstGeom prst="rect">
                      <a:avLst/>
                    </a:prstGeom>
                    <a:noFill/>
                    <a:ln w="9525">
                      <a:noFill/>
                      <a:miter lim="800000"/>
                      <a:headEnd/>
                      <a:tailEnd/>
                    </a:ln>
                  </pic:spPr>
                </pic:pic>
              </a:graphicData>
            </a:graphic>
          </wp:inline>
        </w:drawing>
      </w:r>
      <w:r w:rsidRPr="000B4347">
        <w:rPr>
          <w:color w:val="212529"/>
        </w:rPr>
        <w:t>), электроны за время свободного пробега достигают таких энергий, что при соударении с нейтральными атомами ионизируют их! (С помощью законов сохранения импульса и энергии можно показать, что именно электроны (а не ионы), ускоряемые электрическим полем, обладают максимальной способностью ионизировать атомы.)</w:t>
      </w:r>
    </w:p>
    <w:p w:rsidR="00794C77" w:rsidRPr="000B4347" w:rsidRDefault="00794C77" w:rsidP="00794C77">
      <w:pPr>
        <w:pStyle w:val="a3"/>
        <w:shd w:val="clear" w:color="auto" w:fill="FFFFFF"/>
        <w:spacing w:before="0" w:beforeAutospacing="0"/>
        <w:rPr>
          <w:color w:val="212529"/>
        </w:rPr>
      </w:pPr>
      <w:r w:rsidRPr="000B4347">
        <w:rPr>
          <w:color w:val="212529"/>
        </w:rPr>
        <w:t>Начинается так называемая </w:t>
      </w:r>
      <w:r w:rsidRPr="000B4347">
        <w:rPr>
          <w:i/>
          <w:iCs/>
          <w:color w:val="212529"/>
        </w:rPr>
        <w:t>ионизация электронным ударом</w:t>
      </w:r>
      <w:r w:rsidRPr="000B4347">
        <w:rPr>
          <w:color w:val="212529"/>
        </w:rPr>
        <w:t>. Электроны, выбитые из ионизированных атомов, также разгоняются электрическим полем и налетают на новые атомы, ионизируя теперь уже их и порождая новые электроны. В результате возникающей электронной лавины число ионизированных атомов стремительно возрастает, вследствие чего быстро возрастает и сила тока.</w:t>
      </w:r>
    </w:p>
    <w:p w:rsidR="00794C77" w:rsidRPr="000B4347" w:rsidRDefault="00794C77" w:rsidP="00794C77">
      <w:pPr>
        <w:pStyle w:val="a3"/>
        <w:shd w:val="clear" w:color="auto" w:fill="FFFFFF"/>
        <w:spacing w:before="0" w:beforeAutospacing="0"/>
        <w:rPr>
          <w:color w:val="212529"/>
        </w:rPr>
      </w:pPr>
      <w:r w:rsidRPr="000B4347">
        <w:rPr>
          <w:color w:val="212529"/>
        </w:rPr>
        <w:t>Количество свободных зарядов становится таким большим, что необходимость во внешнем ионизаторе отпадает. Его можно попросту убрать. Свободные заряженные частицы теперь порождаются в результате </w:t>
      </w:r>
      <w:r w:rsidRPr="000B4347">
        <w:rPr>
          <w:i/>
          <w:iCs/>
          <w:color w:val="212529"/>
        </w:rPr>
        <w:t>внутренних</w:t>
      </w:r>
      <w:r w:rsidRPr="000B4347">
        <w:rPr>
          <w:color w:val="212529"/>
        </w:rPr>
        <w:t> процессов, происходящих в газе — вот почему разряд называется самостоятельным.</w:t>
      </w:r>
    </w:p>
    <w:p w:rsidR="00794C77" w:rsidRPr="000B4347" w:rsidRDefault="00794C77" w:rsidP="00794C77">
      <w:pPr>
        <w:pStyle w:val="a3"/>
        <w:shd w:val="clear" w:color="auto" w:fill="FFFFFF"/>
        <w:spacing w:before="0" w:beforeAutospacing="0"/>
        <w:rPr>
          <w:color w:val="212529"/>
        </w:rPr>
      </w:pPr>
      <w:r w:rsidRPr="000B4347">
        <w:rPr>
          <w:color w:val="212529"/>
        </w:rPr>
        <w:t>Если газовый промежуток находится под высоким напряжением, то для самостоятельного разряда не нужен никакой ионизатор. Достаточно в газе оказаться лишь одному свободному электрону, и начнётся описанная выше электронная лавина. А хотя бы один свободный электрон всегда найдётся!</w:t>
      </w:r>
    </w:p>
    <w:p w:rsidR="00794C77" w:rsidRPr="000B4347" w:rsidRDefault="00794C77" w:rsidP="00794C77">
      <w:pPr>
        <w:pStyle w:val="a3"/>
        <w:shd w:val="clear" w:color="auto" w:fill="FFFFFF"/>
        <w:spacing w:before="0" w:beforeAutospacing="0"/>
        <w:rPr>
          <w:color w:val="212529"/>
        </w:rPr>
      </w:pPr>
      <w:r w:rsidRPr="000B4347">
        <w:rPr>
          <w:color w:val="212529"/>
        </w:rPr>
        <w:t>Вспомним ещё раз, что в газе даже при обычных условиях имеется некоторое «естественное» количество свободных зарядов, обусловленное ионизирующим радиоактивным излучением земной коры, высокочастотным излучением Солнца, космическими лучами. Мы видели, что при малых напряжениях проводимость газа, вызванная этими свободными зарядами, ничтожно мала, но теперь — при высоком напряжении — они-то и породят лавину новых частиц, дав начало самостоятельному разряду. Произойдёт, как говорят, </w:t>
      </w:r>
      <w:r w:rsidRPr="000B4347">
        <w:rPr>
          <w:i/>
          <w:iCs/>
          <w:color w:val="212529"/>
        </w:rPr>
        <w:t>пробой</w:t>
      </w:r>
      <w:r w:rsidRPr="000B4347">
        <w:rPr>
          <w:color w:val="212529"/>
        </w:rPr>
        <w:t> газового промежутка.</w:t>
      </w:r>
    </w:p>
    <w:p w:rsidR="00794C77" w:rsidRPr="000B4347" w:rsidRDefault="00794C77" w:rsidP="00794C77">
      <w:pPr>
        <w:pStyle w:val="a3"/>
        <w:shd w:val="clear" w:color="auto" w:fill="FFFFFF"/>
        <w:spacing w:before="0" w:beforeAutospacing="0"/>
        <w:rPr>
          <w:color w:val="212529"/>
        </w:rPr>
      </w:pPr>
      <w:r w:rsidRPr="000B4347">
        <w:rPr>
          <w:color w:val="212529"/>
        </w:rPr>
        <w:t>Напряжённость поля, необходимая для пробоя сухого воздуха, равна примерно </w:t>
      </w:r>
      <w:r w:rsidRPr="000B4347">
        <w:rPr>
          <w:noProof/>
          <w:color w:val="212529"/>
          <w:position w:val="6"/>
        </w:rPr>
        <w:drawing>
          <wp:inline distT="0" distB="0" distL="0" distR="0">
            <wp:extent cx="152400" cy="114300"/>
            <wp:effectExtent l="19050" t="0" r="0" b="0"/>
            <wp:docPr id="508" name="Рисунок 508"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30"/>
                    <pic:cNvPicPr>
                      <a:picLocks noChangeAspect="1" noChangeArrowheads="1"/>
                    </pic:cNvPicPr>
                  </pic:nvPicPr>
                  <pic:blipFill>
                    <a:blip r:embed="rId126"/>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Pr="000B4347">
        <w:rPr>
          <w:color w:val="212529"/>
        </w:rPr>
        <w:t> кВ/см. Иными словами, чтобы между электродами, разделёнными сантиметром воздуха, проскочила искра, на них нужно подать напряжение </w:t>
      </w:r>
      <w:r w:rsidRPr="000B4347">
        <w:rPr>
          <w:noProof/>
          <w:color w:val="212529"/>
          <w:position w:val="6"/>
        </w:rPr>
        <w:drawing>
          <wp:inline distT="0" distB="0" distL="0" distR="0">
            <wp:extent cx="152400" cy="114300"/>
            <wp:effectExtent l="19050" t="0" r="0" b="0"/>
            <wp:docPr id="509" name="Рисунок 50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30"/>
                    <pic:cNvPicPr>
                      <a:picLocks noChangeAspect="1" noChangeArrowheads="1"/>
                    </pic:cNvPicPr>
                  </pic:nvPicPr>
                  <pic:blipFill>
                    <a:blip r:embed="rId126"/>
                    <a:srcRect/>
                    <a:stretch>
                      <a:fillRect/>
                    </a:stretch>
                  </pic:blipFill>
                  <pic:spPr bwMode="auto">
                    <a:xfrm>
                      <a:off x="0" y="0"/>
                      <a:ext cx="152400" cy="114300"/>
                    </a:xfrm>
                    <a:prstGeom prst="rect">
                      <a:avLst/>
                    </a:prstGeom>
                    <a:noFill/>
                    <a:ln w="9525">
                      <a:noFill/>
                      <a:miter lim="800000"/>
                      <a:headEnd/>
                      <a:tailEnd/>
                    </a:ln>
                  </pic:spPr>
                </pic:pic>
              </a:graphicData>
            </a:graphic>
          </wp:inline>
        </w:drawing>
      </w:r>
      <w:r w:rsidRPr="000B4347">
        <w:rPr>
          <w:color w:val="212529"/>
        </w:rPr>
        <w:t> киловольт. Вообразите же, какое напряжение необходимо для пробоя нескольких километров воздуха! А ведь именно такие пробои происходят во время грозы — это прекрасно известные вам молнии.</w:t>
      </w:r>
    </w:p>
    <w:p w:rsidR="00794C77" w:rsidRPr="000B4347" w:rsidRDefault="00794C77" w:rsidP="00794C77">
      <w:pPr>
        <w:spacing w:after="0" w:line="240" w:lineRule="auto"/>
        <w:rPr>
          <w:rFonts w:ascii="Times New Roman" w:eastAsia="Times New Roman" w:hAnsi="Times New Roman" w:cs="Times New Roman"/>
          <w:b/>
          <w:color w:val="694D26"/>
          <w:sz w:val="24"/>
          <w:szCs w:val="24"/>
          <w:shd w:val="clear" w:color="auto" w:fill="FFFFFF"/>
        </w:rPr>
      </w:pPr>
      <w:r w:rsidRPr="000B4347">
        <w:rPr>
          <w:rFonts w:ascii="Times New Roman" w:eastAsia="Times New Roman" w:hAnsi="Times New Roman" w:cs="Times New Roman"/>
          <w:b/>
          <w:color w:val="694D26"/>
          <w:sz w:val="24"/>
          <w:szCs w:val="24"/>
          <w:shd w:val="clear" w:color="auto" w:fill="FFFFFF"/>
        </w:rPr>
        <w:t xml:space="preserve">ЭЛЕКТРИЧЕСКИЙ ТОК В ВАКУУМЕ </w:t>
      </w:r>
    </w:p>
    <w:p w:rsidR="00794C77" w:rsidRPr="000B4347" w:rsidRDefault="00794C77" w:rsidP="00794C77">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color w:val="694D26"/>
          <w:sz w:val="24"/>
          <w:szCs w:val="24"/>
          <w:shd w:val="clear" w:color="auto" w:fill="FFFFFF"/>
        </w:rPr>
        <w:t xml:space="preserve">Что такое вакуум? - это такая степень разрежения газа, при которой соударений молекул практически нет; - электрический ток невозможен, т.к. возможное количество ионизированных молекул не может обеспечить электропроводность; - создать </w:t>
      </w:r>
      <w:proofErr w:type="spellStart"/>
      <w:r w:rsidRPr="000B4347">
        <w:rPr>
          <w:rFonts w:ascii="Times New Roman" w:eastAsia="Times New Roman" w:hAnsi="Times New Roman" w:cs="Times New Roman"/>
          <w:color w:val="694D26"/>
          <w:sz w:val="24"/>
          <w:szCs w:val="24"/>
          <w:shd w:val="clear" w:color="auto" w:fill="FFFFFF"/>
        </w:rPr>
        <w:t>эл</w:t>
      </w:r>
      <w:proofErr w:type="gramStart"/>
      <w:r w:rsidRPr="000B4347">
        <w:rPr>
          <w:rFonts w:ascii="Times New Roman" w:eastAsia="Times New Roman" w:hAnsi="Times New Roman" w:cs="Times New Roman"/>
          <w:color w:val="694D26"/>
          <w:sz w:val="24"/>
          <w:szCs w:val="24"/>
          <w:shd w:val="clear" w:color="auto" w:fill="FFFFFF"/>
        </w:rPr>
        <w:t>.т</w:t>
      </w:r>
      <w:proofErr w:type="gramEnd"/>
      <w:r w:rsidRPr="000B4347">
        <w:rPr>
          <w:rFonts w:ascii="Times New Roman" w:eastAsia="Times New Roman" w:hAnsi="Times New Roman" w:cs="Times New Roman"/>
          <w:color w:val="694D26"/>
          <w:sz w:val="24"/>
          <w:szCs w:val="24"/>
          <w:shd w:val="clear" w:color="auto" w:fill="FFFFFF"/>
        </w:rPr>
        <w:t>ок</w:t>
      </w:r>
      <w:proofErr w:type="spellEnd"/>
      <w:r w:rsidRPr="000B4347">
        <w:rPr>
          <w:rFonts w:ascii="Times New Roman" w:eastAsia="Times New Roman" w:hAnsi="Times New Roman" w:cs="Times New Roman"/>
          <w:color w:val="694D26"/>
          <w:sz w:val="24"/>
          <w:szCs w:val="24"/>
          <w:shd w:val="clear" w:color="auto" w:fill="FFFFFF"/>
        </w:rPr>
        <w:t xml:space="preserve"> в вакууме можно, если использовать источник заряженных частиц; - действие источника заряженных частиц может быть основано на явлении термоэлектронной эмиссии. Термоэлектронная эмиссия - это испускание электронов твердыми или жидкими телами при их нагревании до температур, соответствующих видимому свечению раскаленного металла. Нагретый металлический электрод непрерывно испускает электроны, образуя вокруг себя электронное облако. В равновесном состоянии число электронов, покинувших электрод, равно числу электронов, возвратившихся на него </w:t>
      </w:r>
      <w:proofErr w:type="gramStart"/>
      <w:r w:rsidRPr="000B4347">
        <w:rPr>
          <w:rFonts w:ascii="Times New Roman" w:eastAsia="Times New Roman" w:hAnsi="Times New Roman" w:cs="Times New Roman"/>
          <w:color w:val="694D26"/>
          <w:sz w:val="24"/>
          <w:szCs w:val="24"/>
          <w:shd w:val="clear" w:color="auto" w:fill="FFFFFF"/>
        </w:rPr>
        <w:t xml:space="preserve">( </w:t>
      </w:r>
      <w:proofErr w:type="gramEnd"/>
      <w:r w:rsidRPr="000B4347">
        <w:rPr>
          <w:rFonts w:ascii="Times New Roman" w:eastAsia="Times New Roman" w:hAnsi="Times New Roman" w:cs="Times New Roman"/>
          <w:color w:val="694D26"/>
          <w:sz w:val="24"/>
          <w:szCs w:val="24"/>
          <w:shd w:val="clear" w:color="auto" w:fill="FFFFFF"/>
        </w:rPr>
        <w:t xml:space="preserve">т.к. электрод при потере электронов заряжается положительно). Чем выше температура металла, тем выше плотность электронного облака. Вакуумный диод Электрический ток в вакууме возможен в электронных лампах. Электронная лампа - это устройство, в котором применяется явление термоэлектронной эмиссии. Вакуумный диод - это двухэлектродная </w:t>
      </w:r>
      <w:proofErr w:type="gramStart"/>
      <w:r w:rsidRPr="000B4347">
        <w:rPr>
          <w:rFonts w:ascii="Times New Roman" w:eastAsia="Times New Roman" w:hAnsi="Times New Roman" w:cs="Times New Roman"/>
          <w:color w:val="694D26"/>
          <w:sz w:val="24"/>
          <w:szCs w:val="24"/>
          <w:shd w:val="clear" w:color="auto" w:fill="FFFFFF"/>
        </w:rPr>
        <w:t xml:space="preserve">( </w:t>
      </w:r>
      <w:proofErr w:type="gramEnd"/>
      <w:r w:rsidRPr="000B4347">
        <w:rPr>
          <w:rFonts w:ascii="Times New Roman" w:eastAsia="Times New Roman" w:hAnsi="Times New Roman" w:cs="Times New Roman"/>
          <w:color w:val="694D26"/>
          <w:sz w:val="24"/>
          <w:szCs w:val="24"/>
          <w:shd w:val="clear" w:color="auto" w:fill="FFFFFF"/>
        </w:rPr>
        <w:t>А- анод и К - катод ) электронная лампа. Внутри стеклянного баллона создается очень низкое давление Н - нить накала, помещенная внутрь катода для его нагревания. Поверхность нагретого катода испускает электроны. Если анод соединен с + источника тока, а катод с</w:t>
      </w:r>
      <w:proofErr w:type="gramStart"/>
      <w:r w:rsidRPr="000B4347">
        <w:rPr>
          <w:rFonts w:ascii="Times New Roman" w:eastAsia="Times New Roman" w:hAnsi="Times New Roman" w:cs="Times New Roman"/>
          <w:color w:val="694D26"/>
          <w:sz w:val="24"/>
          <w:szCs w:val="24"/>
          <w:shd w:val="clear" w:color="auto" w:fill="FFFFFF"/>
        </w:rPr>
        <w:t xml:space="preserve"> -, </w:t>
      </w:r>
      <w:proofErr w:type="gramEnd"/>
      <w:r w:rsidRPr="000B4347">
        <w:rPr>
          <w:rFonts w:ascii="Times New Roman" w:eastAsia="Times New Roman" w:hAnsi="Times New Roman" w:cs="Times New Roman"/>
          <w:color w:val="694D26"/>
          <w:sz w:val="24"/>
          <w:szCs w:val="24"/>
          <w:shd w:val="clear" w:color="auto" w:fill="FFFFFF"/>
        </w:rPr>
        <w:t xml:space="preserve">то в цепи протекает постоянный термоэлектронный ток. Вакуумный </w:t>
      </w:r>
      <w:r w:rsidRPr="000B4347">
        <w:rPr>
          <w:rFonts w:ascii="Times New Roman" w:eastAsia="Times New Roman" w:hAnsi="Times New Roman" w:cs="Times New Roman"/>
          <w:color w:val="694D26"/>
          <w:sz w:val="24"/>
          <w:szCs w:val="24"/>
          <w:shd w:val="clear" w:color="auto" w:fill="FFFFFF"/>
        </w:rPr>
        <w:lastRenderedPageBreak/>
        <w:t xml:space="preserve">диод обладает односторонней проводимостью. Т.е. ток в аноде возможен, если потенциал анода выше потенциала катода. В этом случае электроны из электронного облака притягиваются к аноду, создавая </w:t>
      </w:r>
      <w:proofErr w:type="spellStart"/>
      <w:r w:rsidRPr="000B4347">
        <w:rPr>
          <w:rFonts w:ascii="Times New Roman" w:eastAsia="Times New Roman" w:hAnsi="Times New Roman" w:cs="Times New Roman"/>
          <w:color w:val="694D26"/>
          <w:sz w:val="24"/>
          <w:szCs w:val="24"/>
          <w:shd w:val="clear" w:color="auto" w:fill="FFFFFF"/>
        </w:rPr>
        <w:t>эл</w:t>
      </w:r>
      <w:proofErr w:type="gramStart"/>
      <w:r w:rsidRPr="000B4347">
        <w:rPr>
          <w:rFonts w:ascii="Times New Roman" w:eastAsia="Times New Roman" w:hAnsi="Times New Roman" w:cs="Times New Roman"/>
          <w:color w:val="694D26"/>
          <w:sz w:val="24"/>
          <w:szCs w:val="24"/>
          <w:shd w:val="clear" w:color="auto" w:fill="FFFFFF"/>
        </w:rPr>
        <w:t>.т</w:t>
      </w:r>
      <w:proofErr w:type="gramEnd"/>
      <w:r w:rsidRPr="000B4347">
        <w:rPr>
          <w:rFonts w:ascii="Times New Roman" w:eastAsia="Times New Roman" w:hAnsi="Times New Roman" w:cs="Times New Roman"/>
          <w:color w:val="694D26"/>
          <w:sz w:val="24"/>
          <w:szCs w:val="24"/>
          <w:shd w:val="clear" w:color="auto" w:fill="FFFFFF"/>
        </w:rPr>
        <w:t>ок</w:t>
      </w:r>
      <w:proofErr w:type="spellEnd"/>
      <w:r w:rsidRPr="000B4347">
        <w:rPr>
          <w:rFonts w:ascii="Times New Roman" w:eastAsia="Times New Roman" w:hAnsi="Times New Roman" w:cs="Times New Roman"/>
          <w:color w:val="694D26"/>
          <w:sz w:val="24"/>
          <w:szCs w:val="24"/>
          <w:shd w:val="clear" w:color="auto" w:fill="FFFFFF"/>
        </w:rPr>
        <w:t xml:space="preserve"> в вакууме. Вольтамперная характеристика вакуумного диода. При малых напряжениях на аноде не все электроны, испускаемые катодом, достигают анода, и электрический ток небольшой. При больших напряжениях ток достигает насыщения, т.е. максимального значения. Вакуумный диод используется для выпрямления переменного тока. Ток на входе диодного выпрямителя: Ток на выходе выпрямителя: Электронные пучки - это поток быстро летящих электронов в электронных лампах и газоразрядных устройствах. Свойства электронных пучков: - отклоняются в электрических полях; - отклоняются в магнитных полях под действием силы Лоренца; - при торможении пучка, попадающего на вещество возникает рентгеновское излучение; - вызывает свечение </w:t>
      </w:r>
      <w:proofErr w:type="gramStart"/>
      <w:r w:rsidRPr="000B4347">
        <w:rPr>
          <w:rFonts w:ascii="Times New Roman" w:eastAsia="Times New Roman" w:hAnsi="Times New Roman" w:cs="Times New Roman"/>
          <w:color w:val="694D26"/>
          <w:sz w:val="24"/>
          <w:szCs w:val="24"/>
          <w:shd w:val="clear" w:color="auto" w:fill="FFFFFF"/>
        </w:rPr>
        <w:t xml:space="preserve">( </w:t>
      </w:r>
      <w:proofErr w:type="spellStart"/>
      <w:proofErr w:type="gramEnd"/>
      <w:r w:rsidRPr="000B4347">
        <w:rPr>
          <w:rFonts w:ascii="Times New Roman" w:eastAsia="Times New Roman" w:hAnsi="Times New Roman" w:cs="Times New Roman"/>
          <w:color w:val="694D26"/>
          <w:sz w:val="24"/>
          <w:szCs w:val="24"/>
          <w:shd w:val="clear" w:color="auto" w:fill="FFFFFF"/>
        </w:rPr>
        <w:t>люминисценцию</w:t>
      </w:r>
      <w:proofErr w:type="spellEnd"/>
      <w:r w:rsidRPr="000B4347">
        <w:rPr>
          <w:rFonts w:ascii="Times New Roman" w:eastAsia="Times New Roman" w:hAnsi="Times New Roman" w:cs="Times New Roman"/>
          <w:color w:val="694D26"/>
          <w:sz w:val="24"/>
          <w:szCs w:val="24"/>
          <w:shd w:val="clear" w:color="auto" w:fill="FFFFFF"/>
        </w:rPr>
        <w:t xml:space="preserve"> ) некоторых твердых и жидких тел ( люминофоров ); - нагревают вещество, попадая на него. </w:t>
      </w:r>
      <w:proofErr w:type="spellStart"/>
      <w:r w:rsidRPr="000B4347">
        <w:rPr>
          <w:rFonts w:ascii="Times New Roman" w:eastAsia="Times New Roman" w:hAnsi="Times New Roman" w:cs="Times New Roman"/>
          <w:color w:val="694D26"/>
          <w:sz w:val="24"/>
          <w:szCs w:val="24"/>
          <w:shd w:val="clear" w:color="auto" w:fill="FFFFFF"/>
        </w:rPr>
        <w:t>Электронно</w:t>
      </w:r>
      <w:proofErr w:type="spellEnd"/>
      <w:r w:rsidRPr="000B4347">
        <w:rPr>
          <w:rFonts w:ascii="Times New Roman" w:eastAsia="Times New Roman" w:hAnsi="Times New Roman" w:cs="Times New Roman"/>
          <w:color w:val="694D26"/>
          <w:sz w:val="24"/>
          <w:szCs w:val="24"/>
          <w:shd w:val="clear" w:color="auto" w:fill="FFFFFF"/>
        </w:rPr>
        <w:t xml:space="preserve"> - лучевая трубка </w:t>
      </w:r>
      <w:proofErr w:type="gramStart"/>
      <w:r w:rsidRPr="000B4347">
        <w:rPr>
          <w:rFonts w:ascii="Times New Roman" w:eastAsia="Times New Roman" w:hAnsi="Times New Roman" w:cs="Times New Roman"/>
          <w:color w:val="694D26"/>
          <w:sz w:val="24"/>
          <w:szCs w:val="24"/>
          <w:shd w:val="clear" w:color="auto" w:fill="FFFFFF"/>
        </w:rPr>
        <w:t xml:space="preserve">( </w:t>
      </w:r>
      <w:proofErr w:type="gramEnd"/>
      <w:r w:rsidRPr="000B4347">
        <w:rPr>
          <w:rFonts w:ascii="Times New Roman" w:eastAsia="Times New Roman" w:hAnsi="Times New Roman" w:cs="Times New Roman"/>
          <w:color w:val="694D26"/>
          <w:sz w:val="24"/>
          <w:szCs w:val="24"/>
          <w:shd w:val="clear" w:color="auto" w:fill="FFFFFF"/>
        </w:rPr>
        <w:t xml:space="preserve">ЭЛТ ) - используются явления термоэлектронной эмиссии и свойства электронных пучков. ЭЛТ состоит из электронной пушки, горизонтальных и вертикальных отклоняющих пластин-электродов и экрана. В электронной пушке электроны, испускаемые </w:t>
      </w:r>
      <w:proofErr w:type="spellStart"/>
      <w:r w:rsidRPr="000B4347">
        <w:rPr>
          <w:rFonts w:ascii="Times New Roman" w:eastAsia="Times New Roman" w:hAnsi="Times New Roman" w:cs="Times New Roman"/>
          <w:color w:val="694D26"/>
          <w:sz w:val="24"/>
          <w:szCs w:val="24"/>
          <w:shd w:val="clear" w:color="auto" w:fill="FFFFFF"/>
        </w:rPr>
        <w:t>подогревным</w:t>
      </w:r>
      <w:proofErr w:type="spellEnd"/>
      <w:r w:rsidRPr="000B4347">
        <w:rPr>
          <w:rFonts w:ascii="Times New Roman" w:eastAsia="Times New Roman" w:hAnsi="Times New Roman" w:cs="Times New Roman"/>
          <w:color w:val="694D26"/>
          <w:sz w:val="24"/>
          <w:szCs w:val="24"/>
          <w:shd w:val="clear" w:color="auto" w:fill="FFFFFF"/>
        </w:rPr>
        <w:t xml:space="preserve"> катодом, проходят через управляющий электрод-сетку и ускоряются анодами. Электронная пушка фокусирует электронный пучок в точку и изменяет яркость свечения на экране. Отклоняющие горизонтальные и вертикальные пластины позволяют перемещать электронный пучок на экране в любую точку экрана. Экран трубки покрыт люминофором, который начинает светиться при бомбардировке его электронами. Существуют два вида трубок: 1) с электростатическим управлением электронного пучка (отклонение </w:t>
      </w:r>
      <w:proofErr w:type="spellStart"/>
      <w:r w:rsidRPr="000B4347">
        <w:rPr>
          <w:rFonts w:ascii="Times New Roman" w:eastAsia="Times New Roman" w:hAnsi="Times New Roman" w:cs="Times New Roman"/>
          <w:color w:val="694D26"/>
          <w:sz w:val="24"/>
          <w:szCs w:val="24"/>
          <w:shd w:val="clear" w:color="auto" w:fill="FFFFFF"/>
        </w:rPr>
        <w:t>эл</w:t>
      </w:r>
      <w:proofErr w:type="spellEnd"/>
      <w:r w:rsidRPr="000B4347">
        <w:rPr>
          <w:rFonts w:ascii="Times New Roman" w:eastAsia="Times New Roman" w:hAnsi="Times New Roman" w:cs="Times New Roman"/>
          <w:color w:val="694D26"/>
          <w:sz w:val="24"/>
          <w:szCs w:val="24"/>
          <w:shd w:val="clear" w:color="auto" w:fill="FFFFFF"/>
        </w:rPr>
        <w:t xml:space="preserve">. пучка только лишь </w:t>
      </w:r>
      <w:proofErr w:type="spellStart"/>
      <w:r w:rsidRPr="000B4347">
        <w:rPr>
          <w:rFonts w:ascii="Times New Roman" w:eastAsia="Times New Roman" w:hAnsi="Times New Roman" w:cs="Times New Roman"/>
          <w:color w:val="694D26"/>
          <w:sz w:val="24"/>
          <w:szCs w:val="24"/>
          <w:shd w:val="clear" w:color="auto" w:fill="FFFFFF"/>
        </w:rPr>
        <w:t>эл</w:t>
      </w:r>
      <w:proofErr w:type="gramStart"/>
      <w:r w:rsidRPr="000B4347">
        <w:rPr>
          <w:rFonts w:ascii="Times New Roman" w:eastAsia="Times New Roman" w:hAnsi="Times New Roman" w:cs="Times New Roman"/>
          <w:color w:val="694D26"/>
          <w:sz w:val="24"/>
          <w:szCs w:val="24"/>
          <w:shd w:val="clear" w:color="auto" w:fill="FFFFFF"/>
        </w:rPr>
        <w:t>.п</w:t>
      </w:r>
      <w:proofErr w:type="gramEnd"/>
      <w:r w:rsidRPr="000B4347">
        <w:rPr>
          <w:rFonts w:ascii="Times New Roman" w:eastAsia="Times New Roman" w:hAnsi="Times New Roman" w:cs="Times New Roman"/>
          <w:color w:val="694D26"/>
          <w:sz w:val="24"/>
          <w:szCs w:val="24"/>
          <w:shd w:val="clear" w:color="auto" w:fill="FFFFFF"/>
        </w:rPr>
        <w:t>олем</w:t>
      </w:r>
      <w:proofErr w:type="spellEnd"/>
      <w:r w:rsidRPr="000B4347">
        <w:rPr>
          <w:rFonts w:ascii="Times New Roman" w:eastAsia="Times New Roman" w:hAnsi="Times New Roman" w:cs="Times New Roman"/>
          <w:color w:val="694D26"/>
          <w:sz w:val="24"/>
          <w:szCs w:val="24"/>
          <w:shd w:val="clear" w:color="auto" w:fill="FFFFFF"/>
        </w:rPr>
        <w:t>); 2) с электромагнитным управлением ( добавляются магнитные отклоняющие катушки ). Основное применение ЭЛТ: кинескопы в телеаппаратуре; дисплеи ЭВМ; электронные осциллографы в измерительной технике.</w:t>
      </w:r>
    </w:p>
    <w:p w:rsidR="00794C77" w:rsidRPr="000B4347" w:rsidRDefault="00794C77" w:rsidP="00794C77">
      <w:pPr>
        <w:shd w:val="clear" w:color="auto" w:fill="FFFFFF"/>
        <w:spacing w:after="0" w:line="240" w:lineRule="auto"/>
        <w:rPr>
          <w:rFonts w:ascii="Times New Roman" w:eastAsia="Times New Roman" w:hAnsi="Times New Roman" w:cs="Times New Roman"/>
          <w:color w:val="694D26"/>
          <w:sz w:val="24"/>
          <w:szCs w:val="24"/>
        </w:rPr>
      </w:pPr>
      <w:r w:rsidRPr="000B4347">
        <w:rPr>
          <w:rFonts w:ascii="Times New Roman" w:eastAsia="Times New Roman" w:hAnsi="Times New Roman" w:cs="Times New Roman"/>
          <w:color w:val="694D26"/>
          <w:sz w:val="24"/>
          <w:szCs w:val="24"/>
        </w:rPr>
        <w:t>Активная ссылка на источник «</w:t>
      </w:r>
      <w:proofErr w:type="spellStart"/>
      <w:r w:rsidRPr="000B4347">
        <w:rPr>
          <w:rFonts w:ascii="Times New Roman" w:eastAsia="Times New Roman" w:hAnsi="Times New Roman" w:cs="Times New Roman"/>
          <w:color w:val="694D26"/>
          <w:sz w:val="24"/>
          <w:szCs w:val="24"/>
        </w:rPr>
        <w:t>Класс</w:t>
      </w:r>
      <w:proofErr w:type="gramStart"/>
      <w:r w:rsidRPr="000B4347">
        <w:rPr>
          <w:rFonts w:ascii="Times New Roman" w:eastAsia="Times New Roman" w:hAnsi="Times New Roman" w:cs="Times New Roman"/>
          <w:color w:val="694D26"/>
          <w:sz w:val="24"/>
          <w:szCs w:val="24"/>
        </w:rPr>
        <w:t>!н</w:t>
      </w:r>
      <w:proofErr w:type="gramEnd"/>
      <w:r w:rsidRPr="000B4347">
        <w:rPr>
          <w:rFonts w:ascii="Times New Roman" w:eastAsia="Times New Roman" w:hAnsi="Times New Roman" w:cs="Times New Roman"/>
          <w:color w:val="694D26"/>
          <w:sz w:val="24"/>
          <w:szCs w:val="24"/>
        </w:rPr>
        <w:t>ая</w:t>
      </w:r>
      <w:proofErr w:type="spellEnd"/>
      <w:r w:rsidRPr="000B4347">
        <w:rPr>
          <w:rFonts w:ascii="Times New Roman" w:eastAsia="Times New Roman" w:hAnsi="Times New Roman" w:cs="Times New Roman"/>
          <w:color w:val="694D26"/>
          <w:sz w:val="24"/>
          <w:szCs w:val="24"/>
        </w:rPr>
        <w:t xml:space="preserve"> физика» обязательна: </w:t>
      </w:r>
      <w:hyperlink r:id="rId127" w:history="1">
        <w:r w:rsidRPr="000B4347">
          <w:rPr>
            <w:rFonts w:ascii="Times New Roman" w:eastAsia="Times New Roman" w:hAnsi="Times New Roman" w:cs="Times New Roman"/>
            <w:color w:val="754701"/>
            <w:sz w:val="24"/>
            <w:szCs w:val="24"/>
          </w:rPr>
          <w:t>http://class-fizika.ru/10_11.html</w:t>
        </w:r>
      </w:hyperlink>
    </w:p>
    <w:p w:rsidR="00794C77" w:rsidRPr="000B4347" w:rsidRDefault="00794C77" w:rsidP="00794C77">
      <w:pPr>
        <w:spacing w:after="0" w:line="240" w:lineRule="auto"/>
        <w:rPr>
          <w:rFonts w:ascii="Times New Roman" w:eastAsia="Times New Roman" w:hAnsi="Times New Roman" w:cs="Times New Roman"/>
          <w:sz w:val="24"/>
          <w:szCs w:val="24"/>
        </w:rPr>
      </w:pPr>
      <w:r w:rsidRPr="000B4347">
        <w:rPr>
          <w:rFonts w:ascii="Times New Roman" w:eastAsia="Times New Roman" w:hAnsi="Times New Roman" w:cs="Times New Roman"/>
          <w:color w:val="694D26"/>
          <w:sz w:val="24"/>
          <w:szCs w:val="24"/>
          <w:shd w:val="clear" w:color="auto" w:fill="FFFFFF"/>
        </w:rPr>
        <w:t xml:space="preserve">ЭЛЕКТРИЧЕСКИЙ ТОК В ВАКУУМЕ Что такое вакуум? - это такая степень разрежения газа, при которой соударений молекул практически нет; - электрический ток невозможен, т.к. возможное количество ионизированных молекул не может обеспечить электропроводность; - создать </w:t>
      </w:r>
      <w:proofErr w:type="spellStart"/>
      <w:r w:rsidRPr="000B4347">
        <w:rPr>
          <w:rFonts w:ascii="Times New Roman" w:eastAsia="Times New Roman" w:hAnsi="Times New Roman" w:cs="Times New Roman"/>
          <w:color w:val="694D26"/>
          <w:sz w:val="24"/>
          <w:szCs w:val="24"/>
          <w:shd w:val="clear" w:color="auto" w:fill="FFFFFF"/>
        </w:rPr>
        <w:t>эл</w:t>
      </w:r>
      <w:proofErr w:type="gramStart"/>
      <w:r w:rsidRPr="000B4347">
        <w:rPr>
          <w:rFonts w:ascii="Times New Roman" w:eastAsia="Times New Roman" w:hAnsi="Times New Roman" w:cs="Times New Roman"/>
          <w:color w:val="694D26"/>
          <w:sz w:val="24"/>
          <w:szCs w:val="24"/>
          <w:shd w:val="clear" w:color="auto" w:fill="FFFFFF"/>
        </w:rPr>
        <w:t>.т</w:t>
      </w:r>
      <w:proofErr w:type="gramEnd"/>
      <w:r w:rsidRPr="000B4347">
        <w:rPr>
          <w:rFonts w:ascii="Times New Roman" w:eastAsia="Times New Roman" w:hAnsi="Times New Roman" w:cs="Times New Roman"/>
          <w:color w:val="694D26"/>
          <w:sz w:val="24"/>
          <w:szCs w:val="24"/>
          <w:shd w:val="clear" w:color="auto" w:fill="FFFFFF"/>
        </w:rPr>
        <w:t>ок</w:t>
      </w:r>
      <w:proofErr w:type="spellEnd"/>
      <w:r w:rsidRPr="000B4347">
        <w:rPr>
          <w:rFonts w:ascii="Times New Roman" w:eastAsia="Times New Roman" w:hAnsi="Times New Roman" w:cs="Times New Roman"/>
          <w:color w:val="694D26"/>
          <w:sz w:val="24"/>
          <w:szCs w:val="24"/>
          <w:shd w:val="clear" w:color="auto" w:fill="FFFFFF"/>
        </w:rPr>
        <w:t xml:space="preserve"> в вакууме можно, если использовать источник заряженных частиц; - действие источника заряженных частиц может быть основано на явлении термоэлектронной эмиссии. Термоэлектронная эмиссия - это испускание электронов твердыми или жидкими телами при их нагревании до температур, соответствующих видимому свечению раскаленного металла. Нагретый металлический электрод непрерывно испускает электроны, образуя вокруг себя электронное облако. В равновесном состоянии число электронов, покинувших электрод, равно числу электронов, возвратившихся на него </w:t>
      </w:r>
      <w:proofErr w:type="gramStart"/>
      <w:r w:rsidRPr="000B4347">
        <w:rPr>
          <w:rFonts w:ascii="Times New Roman" w:eastAsia="Times New Roman" w:hAnsi="Times New Roman" w:cs="Times New Roman"/>
          <w:color w:val="694D26"/>
          <w:sz w:val="24"/>
          <w:szCs w:val="24"/>
          <w:shd w:val="clear" w:color="auto" w:fill="FFFFFF"/>
        </w:rPr>
        <w:t xml:space="preserve">( </w:t>
      </w:r>
      <w:proofErr w:type="gramEnd"/>
      <w:r w:rsidRPr="000B4347">
        <w:rPr>
          <w:rFonts w:ascii="Times New Roman" w:eastAsia="Times New Roman" w:hAnsi="Times New Roman" w:cs="Times New Roman"/>
          <w:color w:val="694D26"/>
          <w:sz w:val="24"/>
          <w:szCs w:val="24"/>
          <w:shd w:val="clear" w:color="auto" w:fill="FFFFFF"/>
        </w:rPr>
        <w:t xml:space="preserve">т.к. электрод при потере электронов заряжается положительно). Чем выше температура металла, тем выше плотность электронного облака. Вакуумный диод Электрический ток в вакууме возможен в электронных лампах. Электронная лампа - это устройство, в котором применяется явление термоэлектронной эмиссии. Вакуумный диод - это двухэлектродная </w:t>
      </w:r>
      <w:proofErr w:type="gramStart"/>
      <w:r w:rsidRPr="000B4347">
        <w:rPr>
          <w:rFonts w:ascii="Times New Roman" w:eastAsia="Times New Roman" w:hAnsi="Times New Roman" w:cs="Times New Roman"/>
          <w:color w:val="694D26"/>
          <w:sz w:val="24"/>
          <w:szCs w:val="24"/>
          <w:shd w:val="clear" w:color="auto" w:fill="FFFFFF"/>
        </w:rPr>
        <w:t xml:space="preserve">( </w:t>
      </w:r>
      <w:proofErr w:type="gramEnd"/>
      <w:r w:rsidRPr="000B4347">
        <w:rPr>
          <w:rFonts w:ascii="Times New Roman" w:eastAsia="Times New Roman" w:hAnsi="Times New Roman" w:cs="Times New Roman"/>
          <w:color w:val="694D26"/>
          <w:sz w:val="24"/>
          <w:szCs w:val="24"/>
          <w:shd w:val="clear" w:color="auto" w:fill="FFFFFF"/>
        </w:rPr>
        <w:t>А- анод и К - катод ) электронная лампа. Внутри стеклянного баллона создается очень низкое давление Н - нить накала, помещенная внутрь катода для его нагревания. Поверхность нагретого катода испускает электроны. Если анод соединен с + источника тока, а катод с</w:t>
      </w:r>
      <w:proofErr w:type="gramStart"/>
      <w:r w:rsidRPr="000B4347">
        <w:rPr>
          <w:rFonts w:ascii="Times New Roman" w:eastAsia="Times New Roman" w:hAnsi="Times New Roman" w:cs="Times New Roman"/>
          <w:color w:val="694D26"/>
          <w:sz w:val="24"/>
          <w:szCs w:val="24"/>
          <w:shd w:val="clear" w:color="auto" w:fill="FFFFFF"/>
        </w:rPr>
        <w:t xml:space="preserve"> -, </w:t>
      </w:r>
      <w:proofErr w:type="gramEnd"/>
      <w:r w:rsidRPr="000B4347">
        <w:rPr>
          <w:rFonts w:ascii="Times New Roman" w:eastAsia="Times New Roman" w:hAnsi="Times New Roman" w:cs="Times New Roman"/>
          <w:color w:val="694D26"/>
          <w:sz w:val="24"/>
          <w:szCs w:val="24"/>
          <w:shd w:val="clear" w:color="auto" w:fill="FFFFFF"/>
        </w:rPr>
        <w:t xml:space="preserve">то в цепи протекает постоянный термоэлектронный ток. Вакуумный диод обладает односторонней проводимостью. Т.е. ток в аноде возможен, если потенциал анода выше потенциала катода. В этом случае электроны из электронного облака притягиваются к аноду, создавая </w:t>
      </w:r>
      <w:proofErr w:type="spellStart"/>
      <w:r w:rsidRPr="000B4347">
        <w:rPr>
          <w:rFonts w:ascii="Times New Roman" w:eastAsia="Times New Roman" w:hAnsi="Times New Roman" w:cs="Times New Roman"/>
          <w:color w:val="694D26"/>
          <w:sz w:val="24"/>
          <w:szCs w:val="24"/>
          <w:shd w:val="clear" w:color="auto" w:fill="FFFFFF"/>
        </w:rPr>
        <w:t>эл</w:t>
      </w:r>
      <w:proofErr w:type="gramStart"/>
      <w:r w:rsidRPr="000B4347">
        <w:rPr>
          <w:rFonts w:ascii="Times New Roman" w:eastAsia="Times New Roman" w:hAnsi="Times New Roman" w:cs="Times New Roman"/>
          <w:color w:val="694D26"/>
          <w:sz w:val="24"/>
          <w:szCs w:val="24"/>
          <w:shd w:val="clear" w:color="auto" w:fill="FFFFFF"/>
        </w:rPr>
        <w:t>.т</w:t>
      </w:r>
      <w:proofErr w:type="gramEnd"/>
      <w:r w:rsidRPr="000B4347">
        <w:rPr>
          <w:rFonts w:ascii="Times New Roman" w:eastAsia="Times New Roman" w:hAnsi="Times New Roman" w:cs="Times New Roman"/>
          <w:color w:val="694D26"/>
          <w:sz w:val="24"/>
          <w:szCs w:val="24"/>
          <w:shd w:val="clear" w:color="auto" w:fill="FFFFFF"/>
        </w:rPr>
        <w:t>ок</w:t>
      </w:r>
      <w:proofErr w:type="spellEnd"/>
      <w:r w:rsidRPr="000B4347">
        <w:rPr>
          <w:rFonts w:ascii="Times New Roman" w:eastAsia="Times New Roman" w:hAnsi="Times New Roman" w:cs="Times New Roman"/>
          <w:color w:val="694D26"/>
          <w:sz w:val="24"/>
          <w:szCs w:val="24"/>
          <w:shd w:val="clear" w:color="auto" w:fill="FFFFFF"/>
        </w:rPr>
        <w:t xml:space="preserve"> в вакууме. Вольтамперная характеристика вакуумного диода. При малых напряжениях на аноде не все электроны, испускаемые катодом, достигают анода, и электрический ток небольшой. При больших напряжениях ток достигает насыщения, т.е. максимального значения. Вакуумный диод используется для выпрямления переменного тока. Ток на входе диодного выпрямителя: Ток на выходе выпрямителя: Электронные пучки - это поток быстро летящих электронов в электронных лампах и газоразрядных устройствах. Свойства электронных пучков: - отклоняются в электрических полях; - отклоняются в магнитных полях под действием силы Лоренца; - при торможении пучка, попадающего на вещество возникает рентгеновское излучение; - вызывает свечение </w:t>
      </w:r>
      <w:proofErr w:type="gramStart"/>
      <w:r w:rsidRPr="000B4347">
        <w:rPr>
          <w:rFonts w:ascii="Times New Roman" w:eastAsia="Times New Roman" w:hAnsi="Times New Roman" w:cs="Times New Roman"/>
          <w:color w:val="694D26"/>
          <w:sz w:val="24"/>
          <w:szCs w:val="24"/>
          <w:shd w:val="clear" w:color="auto" w:fill="FFFFFF"/>
        </w:rPr>
        <w:t xml:space="preserve">( </w:t>
      </w:r>
      <w:proofErr w:type="spellStart"/>
      <w:proofErr w:type="gramEnd"/>
      <w:r w:rsidRPr="000B4347">
        <w:rPr>
          <w:rFonts w:ascii="Times New Roman" w:eastAsia="Times New Roman" w:hAnsi="Times New Roman" w:cs="Times New Roman"/>
          <w:color w:val="694D26"/>
          <w:sz w:val="24"/>
          <w:szCs w:val="24"/>
          <w:shd w:val="clear" w:color="auto" w:fill="FFFFFF"/>
        </w:rPr>
        <w:t>люминисценцию</w:t>
      </w:r>
      <w:proofErr w:type="spellEnd"/>
      <w:r w:rsidRPr="000B4347">
        <w:rPr>
          <w:rFonts w:ascii="Times New Roman" w:eastAsia="Times New Roman" w:hAnsi="Times New Roman" w:cs="Times New Roman"/>
          <w:color w:val="694D26"/>
          <w:sz w:val="24"/>
          <w:szCs w:val="24"/>
          <w:shd w:val="clear" w:color="auto" w:fill="FFFFFF"/>
        </w:rPr>
        <w:t xml:space="preserve"> ) некоторых твердых и жидких тел ( люминофоров ); - нагревают вещество, попадая на него. </w:t>
      </w:r>
      <w:proofErr w:type="spellStart"/>
      <w:r w:rsidRPr="000B4347">
        <w:rPr>
          <w:rFonts w:ascii="Times New Roman" w:eastAsia="Times New Roman" w:hAnsi="Times New Roman" w:cs="Times New Roman"/>
          <w:color w:val="694D26"/>
          <w:sz w:val="24"/>
          <w:szCs w:val="24"/>
          <w:shd w:val="clear" w:color="auto" w:fill="FFFFFF"/>
        </w:rPr>
        <w:t>Электронно</w:t>
      </w:r>
      <w:proofErr w:type="spellEnd"/>
      <w:r w:rsidRPr="000B4347">
        <w:rPr>
          <w:rFonts w:ascii="Times New Roman" w:eastAsia="Times New Roman" w:hAnsi="Times New Roman" w:cs="Times New Roman"/>
          <w:color w:val="694D26"/>
          <w:sz w:val="24"/>
          <w:szCs w:val="24"/>
          <w:shd w:val="clear" w:color="auto" w:fill="FFFFFF"/>
        </w:rPr>
        <w:t xml:space="preserve"> - лучевая трубка </w:t>
      </w:r>
      <w:proofErr w:type="gramStart"/>
      <w:r w:rsidRPr="000B4347">
        <w:rPr>
          <w:rFonts w:ascii="Times New Roman" w:eastAsia="Times New Roman" w:hAnsi="Times New Roman" w:cs="Times New Roman"/>
          <w:color w:val="694D26"/>
          <w:sz w:val="24"/>
          <w:szCs w:val="24"/>
          <w:shd w:val="clear" w:color="auto" w:fill="FFFFFF"/>
        </w:rPr>
        <w:t xml:space="preserve">( </w:t>
      </w:r>
      <w:proofErr w:type="gramEnd"/>
      <w:r w:rsidRPr="000B4347">
        <w:rPr>
          <w:rFonts w:ascii="Times New Roman" w:eastAsia="Times New Roman" w:hAnsi="Times New Roman" w:cs="Times New Roman"/>
          <w:color w:val="694D26"/>
          <w:sz w:val="24"/>
          <w:szCs w:val="24"/>
          <w:shd w:val="clear" w:color="auto" w:fill="FFFFFF"/>
        </w:rPr>
        <w:t xml:space="preserve">ЭЛТ ) - используются явления термоэлектронной эмиссии и </w:t>
      </w:r>
      <w:r w:rsidRPr="000B4347">
        <w:rPr>
          <w:rFonts w:ascii="Times New Roman" w:eastAsia="Times New Roman" w:hAnsi="Times New Roman" w:cs="Times New Roman"/>
          <w:color w:val="694D26"/>
          <w:sz w:val="24"/>
          <w:szCs w:val="24"/>
          <w:shd w:val="clear" w:color="auto" w:fill="FFFFFF"/>
        </w:rPr>
        <w:lastRenderedPageBreak/>
        <w:t xml:space="preserve">свойства электронных пучков. ЭЛТ состоит из электронной пушки, горизонтальных и вертикальных отклоняющих пластин-электродов и экрана. В электронной пушке электроны, испускаемые </w:t>
      </w:r>
      <w:proofErr w:type="spellStart"/>
      <w:r w:rsidRPr="000B4347">
        <w:rPr>
          <w:rFonts w:ascii="Times New Roman" w:eastAsia="Times New Roman" w:hAnsi="Times New Roman" w:cs="Times New Roman"/>
          <w:color w:val="694D26"/>
          <w:sz w:val="24"/>
          <w:szCs w:val="24"/>
          <w:shd w:val="clear" w:color="auto" w:fill="FFFFFF"/>
        </w:rPr>
        <w:t>подогревным</w:t>
      </w:r>
      <w:proofErr w:type="spellEnd"/>
      <w:r w:rsidRPr="000B4347">
        <w:rPr>
          <w:rFonts w:ascii="Times New Roman" w:eastAsia="Times New Roman" w:hAnsi="Times New Roman" w:cs="Times New Roman"/>
          <w:color w:val="694D26"/>
          <w:sz w:val="24"/>
          <w:szCs w:val="24"/>
          <w:shd w:val="clear" w:color="auto" w:fill="FFFFFF"/>
        </w:rPr>
        <w:t xml:space="preserve"> катодом, проходят через управляющий электрод-сетку и ускоряются анодами. Электронная пушка фокусирует электронный пучок в точку и изменяет яркость свечения на экране. Отклоняющие горизонтальные и вертикальные пластины позволяют перемещать электронный пучок на экране в любую точку экрана. Экран трубки покрыт люминофором, который начинает светиться при бомбардировке его электронами. Существуют два вида трубок: 1) с электростатическим управлением электронного пучка (отклонение </w:t>
      </w:r>
      <w:proofErr w:type="spellStart"/>
      <w:r w:rsidRPr="000B4347">
        <w:rPr>
          <w:rFonts w:ascii="Times New Roman" w:eastAsia="Times New Roman" w:hAnsi="Times New Roman" w:cs="Times New Roman"/>
          <w:color w:val="694D26"/>
          <w:sz w:val="24"/>
          <w:szCs w:val="24"/>
          <w:shd w:val="clear" w:color="auto" w:fill="FFFFFF"/>
        </w:rPr>
        <w:t>эл</w:t>
      </w:r>
      <w:proofErr w:type="spellEnd"/>
      <w:r w:rsidRPr="000B4347">
        <w:rPr>
          <w:rFonts w:ascii="Times New Roman" w:eastAsia="Times New Roman" w:hAnsi="Times New Roman" w:cs="Times New Roman"/>
          <w:color w:val="694D26"/>
          <w:sz w:val="24"/>
          <w:szCs w:val="24"/>
          <w:shd w:val="clear" w:color="auto" w:fill="FFFFFF"/>
        </w:rPr>
        <w:t xml:space="preserve">. пучка только лишь </w:t>
      </w:r>
      <w:proofErr w:type="spellStart"/>
      <w:r w:rsidRPr="000B4347">
        <w:rPr>
          <w:rFonts w:ascii="Times New Roman" w:eastAsia="Times New Roman" w:hAnsi="Times New Roman" w:cs="Times New Roman"/>
          <w:color w:val="694D26"/>
          <w:sz w:val="24"/>
          <w:szCs w:val="24"/>
          <w:shd w:val="clear" w:color="auto" w:fill="FFFFFF"/>
        </w:rPr>
        <w:t>эл</w:t>
      </w:r>
      <w:proofErr w:type="gramStart"/>
      <w:r w:rsidRPr="000B4347">
        <w:rPr>
          <w:rFonts w:ascii="Times New Roman" w:eastAsia="Times New Roman" w:hAnsi="Times New Roman" w:cs="Times New Roman"/>
          <w:color w:val="694D26"/>
          <w:sz w:val="24"/>
          <w:szCs w:val="24"/>
          <w:shd w:val="clear" w:color="auto" w:fill="FFFFFF"/>
        </w:rPr>
        <w:t>.п</w:t>
      </w:r>
      <w:proofErr w:type="gramEnd"/>
      <w:r w:rsidRPr="000B4347">
        <w:rPr>
          <w:rFonts w:ascii="Times New Roman" w:eastAsia="Times New Roman" w:hAnsi="Times New Roman" w:cs="Times New Roman"/>
          <w:color w:val="694D26"/>
          <w:sz w:val="24"/>
          <w:szCs w:val="24"/>
          <w:shd w:val="clear" w:color="auto" w:fill="FFFFFF"/>
        </w:rPr>
        <w:t>олем</w:t>
      </w:r>
      <w:proofErr w:type="spellEnd"/>
      <w:r w:rsidRPr="000B4347">
        <w:rPr>
          <w:rFonts w:ascii="Times New Roman" w:eastAsia="Times New Roman" w:hAnsi="Times New Roman" w:cs="Times New Roman"/>
          <w:color w:val="694D26"/>
          <w:sz w:val="24"/>
          <w:szCs w:val="24"/>
          <w:shd w:val="clear" w:color="auto" w:fill="FFFFFF"/>
        </w:rPr>
        <w:t>); 2) с электромагнитным управлением ( добавляются магнитные отклоняющие катушки ). Основное применение ЭЛТ: кинескопы в телеаппаратуре; дисплеи ЭВМ; электронные осциллографы в измерительной технике.</w:t>
      </w:r>
    </w:p>
    <w:p w:rsidR="00794C77" w:rsidRPr="000B4347" w:rsidRDefault="00794C77">
      <w:pPr>
        <w:rPr>
          <w:rFonts w:ascii="Times New Roman" w:hAnsi="Times New Roman" w:cs="Times New Roman"/>
          <w:sz w:val="24"/>
          <w:szCs w:val="24"/>
        </w:rPr>
      </w:pPr>
    </w:p>
    <w:p w:rsidR="004D62B9" w:rsidRPr="000B4347" w:rsidRDefault="004D62B9" w:rsidP="004D62B9">
      <w:pPr>
        <w:spacing w:after="0" w:line="240" w:lineRule="auto"/>
        <w:jc w:val="center"/>
        <w:rPr>
          <w:rFonts w:ascii="Times New Roman" w:hAnsi="Times New Roman" w:cs="Times New Roman"/>
          <w:b/>
          <w:sz w:val="24"/>
          <w:szCs w:val="24"/>
        </w:rPr>
      </w:pPr>
    </w:p>
    <w:p w:rsidR="004D62B9" w:rsidRPr="000B4347" w:rsidRDefault="004D62B9" w:rsidP="004D62B9">
      <w:pPr>
        <w:spacing w:after="0" w:line="240" w:lineRule="auto"/>
        <w:jc w:val="center"/>
        <w:rPr>
          <w:rFonts w:ascii="Times New Roman" w:hAnsi="Times New Roman" w:cs="Times New Roman"/>
          <w:b/>
          <w:sz w:val="24"/>
          <w:szCs w:val="24"/>
        </w:rPr>
      </w:pPr>
    </w:p>
    <w:p w:rsidR="004D62B9" w:rsidRPr="000B4347" w:rsidRDefault="004D62B9" w:rsidP="004D62B9">
      <w:pPr>
        <w:spacing w:after="0" w:line="240" w:lineRule="auto"/>
        <w:jc w:val="center"/>
        <w:rPr>
          <w:rFonts w:ascii="Times New Roman" w:hAnsi="Times New Roman" w:cs="Times New Roman"/>
          <w:b/>
          <w:sz w:val="24"/>
          <w:szCs w:val="24"/>
        </w:rPr>
      </w:pPr>
      <w:r w:rsidRPr="000B4347">
        <w:rPr>
          <w:rFonts w:ascii="Times New Roman" w:hAnsi="Times New Roman" w:cs="Times New Roman"/>
          <w:b/>
          <w:sz w:val="24"/>
          <w:szCs w:val="24"/>
        </w:rPr>
        <w:t>Тест по теме: «Электрический ток в различных средах».</w:t>
      </w:r>
    </w:p>
    <w:p w:rsidR="004D62B9" w:rsidRPr="000B4347" w:rsidRDefault="004D62B9" w:rsidP="004D62B9">
      <w:pPr>
        <w:spacing w:after="0" w:line="240" w:lineRule="auto"/>
        <w:jc w:val="center"/>
        <w:rPr>
          <w:rFonts w:ascii="Times New Roman" w:hAnsi="Times New Roman" w:cs="Times New Roman"/>
          <w:b/>
          <w:sz w:val="24"/>
          <w:szCs w:val="24"/>
        </w:rPr>
      </w:pPr>
    </w:p>
    <w:p w:rsidR="004D62B9" w:rsidRPr="000B4347" w:rsidRDefault="004D62B9" w:rsidP="004D62B9">
      <w:pPr>
        <w:spacing w:after="0" w:line="240" w:lineRule="auto"/>
        <w:jc w:val="center"/>
        <w:rPr>
          <w:rFonts w:ascii="Times New Roman" w:hAnsi="Times New Roman" w:cs="Times New Roman"/>
          <w:b/>
          <w:sz w:val="24"/>
          <w:szCs w:val="24"/>
        </w:rPr>
      </w:pPr>
      <w:r w:rsidRPr="000B4347">
        <w:rPr>
          <w:rFonts w:ascii="Times New Roman" w:hAnsi="Times New Roman" w:cs="Times New Roman"/>
          <w:b/>
          <w:sz w:val="24"/>
          <w:szCs w:val="24"/>
        </w:rPr>
        <w:t>Вариант 1.</w:t>
      </w:r>
    </w:p>
    <w:p w:rsidR="004D62B9" w:rsidRPr="000B4347" w:rsidRDefault="004D62B9" w:rsidP="004D62B9">
      <w:pPr>
        <w:spacing w:after="0" w:line="240" w:lineRule="auto"/>
        <w:jc w:val="center"/>
        <w:rPr>
          <w:rFonts w:ascii="Times New Roman" w:hAnsi="Times New Roman" w:cs="Times New Roman"/>
          <w:b/>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1.Какими носителями </w:t>
      </w:r>
      <w:proofErr w:type="spellStart"/>
      <w:r w:rsidRPr="000B4347">
        <w:rPr>
          <w:rFonts w:ascii="Times New Roman" w:hAnsi="Times New Roman" w:cs="Times New Roman"/>
          <w:b/>
          <w:sz w:val="24"/>
          <w:szCs w:val="24"/>
        </w:rPr>
        <w:t>эл</w:t>
      </w:r>
      <w:proofErr w:type="spellEnd"/>
      <w:r w:rsidRPr="000B4347">
        <w:rPr>
          <w:rFonts w:ascii="Times New Roman" w:hAnsi="Times New Roman" w:cs="Times New Roman"/>
          <w:b/>
          <w:sz w:val="24"/>
          <w:szCs w:val="24"/>
        </w:rPr>
        <w:t>. заряда создается электрический ток в металлах?</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Электронами и положительными ионами.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Положительными и отрицательными ионами.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Электронами и дырками.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Г. Положительными ионами, отрицательными ионами и электронами.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Только электронами.</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2.Какой минимальный по абсолютному значению заряд может быть перенесен электрическим током через электролит?</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w:t>
      </w:r>
      <w:r w:rsidRPr="000B4347">
        <w:rPr>
          <w:rFonts w:ascii="Times New Roman" w:hAnsi="Times New Roman" w:cs="Times New Roman"/>
          <w:sz w:val="24"/>
          <w:szCs w:val="24"/>
          <w:lang w:val="en-US"/>
        </w:rPr>
        <w:t>e</w:t>
      </w:r>
      <w:r w:rsidRPr="000B4347">
        <w:rPr>
          <w:rFonts w:ascii="Times New Roman" w:hAnsi="Times New Roman" w:cs="Times New Roman"/>
          <w:sz w:val="24"/>
          <w:szCs w:val="24"/>
        </w:rPr>
        <w:t>≈1,6·10</w:t>
      </w:r>
      <w:r w:rsidRPr="000B4347">
        <w:rPr>
          <w:rFonts w:ascii="Times New Roman" w:hAnsi="Times New Roman" w:cs="Times New Roman"/>
          <w:sz w:val="24"/>
          <w:szCs w:val="24"/>
          <w:vertAlign w:val="superscript"/>
        </w:rPr>
        <w:t xml:space="preserve"> -19</w:t>
      </w:r>
      <w:r w:rsidRPr="000B4347">
        <w:rPr>
          <w:rFonts w:ascii="Times New Roman" w:hAnsi="Times New Roman" w:cs="Times New Roman"/>
          <w:sz w:val="24"/>
          <w:szCs w:val="24"/>
        </w:rPr>
        <w:t>Кл.</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2</w:t>
      </w:r>
      <w:r w:rsidRPr="000B4347">
        <w:rPr>
          <w:rFonts w:ascii="Times New Roman" w:hAnsi="Times New Roman" w:cs="Times New Roman"/>
          <w:sz w:val="24"/>
          <w:szCs w:val="24"/>
          <w:lang w:val="en-US"/>
        </w:rPr>
        <w:t>e</w:t>
      </w:r>
      <w:r w:rsidRPr="000B4347">
        <w:rPr>
          <w:rFonts w:ascii="Times New Roman" w:hAnsi="Times New Roman" w:cs="Times New Roman"/>
          <w:sz w:val="24"/>
          <w:szCs w:val="24"/>
        </w:rPr>
        <w:t xml:space="preserve">≈3,2·10 </w:t>
      </w:r>
      <w:r w:rsidRPr="000B4347">
        <w:rPr>
          <w:rFonts w:ascii="Times New Roman" w:hAnsi="Times New Roman" w:cs="Times New Roman"/>
          <w:sz w:val="24"/>
          <w:szCs w:val="24"/>
          <w:vertAlign w:val="superscript"/>
        </w:rPr>
        <w:t xml:space="preserve">-19 </w:t>
      </w:r>
      <w:r w:rsidRPr="000B4347">
        <w:rPr>
          <w:rFonts w:ascii="Times New Roman" w:hAnsi="Times New Roman" w:cs="Times New Roman"/>
          <w:sz w:val="24"/>
          <w:szCs w:val="24"/>
        </w:rPr>
        <w:t>Кл.</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Любой сколь угодно малый.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Минимальный заряд зависит от времени пропускания тока.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1 Кл.</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3. Какими носителями </w:t>
      </w:r>
      <w:proofErr w:type="spellStart"/>
      <w:r w:rsidRPr="000B4347">
        <w:rPr>
          <w:rFonts w:ascii="Times New Roman" w:hAnsi="Times New Roman" w:cs="Times New Roman"/>
          <w:b/>
          <w:sz w:val="24"/>
          <w:szCs w:val="24"/>
        </w:rPr>
        <w:t>эл</w:t>
      </w:r>
      <w:proofErr w:type="spellEnd"/>
      <w:r w:rsidRPr="000B4347">
        <w:rPr>
          <w:rFonts w:ascii="Times New Roman" w:hAnsi="Times New Roman" w:cs="Times New Roman"/>
          <w:b/>
          <w:sz w:val="24"/>
          <w:szCs w:val="24"/>
        </w:rPr>
        <w:t>. заряда создается электрический ток в растворах или расплавах электролитов?</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Электронами и положительными ионами.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Положительными и отрицательными ионами.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В. Положительными ионами, отрицательными ионами и электронами.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Только электронами.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Электронами и дырками.</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4.Какие действия </w:t>
      </w:r>
      <w:proofErr w:type="spellStart"/>
      <w:r w:rsidRPr="000B4347">
        <w:rPr>
          <w:rFonts w:ascii="Times New Roman" w:hAnsi="Times New Roman" w:cs="Times New Roman"/>
          <w:b/>
          <w:sz w:val="24"/>
          <w:szCs w:val="24"/>
        </w:rPr>
        <w:t>эл</w:t>
      </w:r>
      <w:proofErr w:type="spellEnd"/>
      <w:r w:rsidRPr="000B4347">
        <w:rPr>
          <w:rFonts w:ascii="Times New Roman" w:hAnsi="Times New Roman" w:cs="Times New Roman"/>
          <w:b/>
          <w:sz w:val="24"/>
          <w:szCs w:val="24"/>
        </w:rPr>
        <w:t>. тока всегда сопровождают его прохождение через любые среды?</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Тепловое.</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Химическое.</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Магнитное.</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Тепловое и магнитное.</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Тепловое, химическое и магнитное.</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5.На рис. 1 представлено схематическое изображение транзистора. Какой цифрой на нем обозначен эмиттер?</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1.    Б. 2.   В. 3.   Г. 4.   Д. Среди ответов А – Г нет </w:t>
      </w:r>
      <w:proofErr w:type="gramStart"/>
      <w:r w:rsidRPr="000B4347">
        <w:rPr>
          <w:rFonts w:ascii="Times New Roman" w:hAnsi="Times New Roman" w:cs="Times New Roman"/>
          <w:sz w:val="24"/>
          <w:szCs w:val="24"/>
        </w:rPr>
        <w:t>правильного</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6. Каким типом проводимости обладают полупроводниковые материалы без примесей?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В основном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lastRenderedPageBreak/>
        <w:t xml:space="preserve">Б. В основном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В равной мере электронной и дырочной.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Ионной.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Не проводят электрический ток.</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7.  Каким типом проводимости обладают полупроводниковые материалы с </w:t>
      </w:r>
      <w:proofErr w:type="spellStart"/>
      <w:r w:rsidRPr="000B4347">
        <w:rPr>
          <w:rFonts w:ascii="Times New Roman" w:hAnsi="Times New Roman" w:cs="Times New Roman"/>
          <w:b/>
          <w:sz w:val="24"/>
          <w:szCs w:val="24"/>
        </w:rPr>
        <w:t>донорными</w:t>
      </w:r>
      <w:proofErr w:type="spellEnd"/>
      <w:r w:rsidRPr="000B4347">
        <w:rPr>
          <w:rFonts w:ascii="Times New Roman" w:hAnsi="Times New Roman" w:cs="Times New Roman"/>
          <w:b/>
          <w:sz w:val="24"/>
          <w:szCs w:val="24"/>
        </w:rPr>
        <w:t xml:space="preserve"> примесями?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В основном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В основном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В равной мере электронной и дырочной.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Ионной.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Такие материалы не проводят электрический ток.</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8. Какой из приведенных на рис. 2 графиков отражает зависимость удельного сопротивления полупроводника от температуры?</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1.   Б. 2.   В. 3.   Г. 4.</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9. При </w:t>
      </w:r>
      <w:proofErr w:type="gramStart"/>
      <w:r w:rsidRPr="000B4347">
        <w:rPr>
          <w:rFonts w:ascii="Times New Roman" w:hAnsi="Times New Roman" w:cs="Times New Roman"/>
          <w:b/>
          <w:sz w:val="24"/>
          <w:szCs w:val="24"/>
        </w:rPr>
        <w:t>прохождении</w:t>
      </w:r>
      <w:proofErr w:type="gramEnd"/>
      <w:r w:rsidRPr="000B4347">
        <w:rPr>
          <w:rFonts w:ascii="Times New Roman" w:hAnsi="Times New Roman" w:cs="Times New Roman"/>
          <w:b/>
          <w:sz w:val="24"/>
          <w:szCs w:val="24"/>
        </w:rPr>
        <w:t xml:space="preserve"> через какие среды электрического тока происходит перенос вещества?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А.Через металлы и полупроводники.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Через полупроводники и растворы электролитов.</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Через растворы электролитов и металлы.</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Г.Через газы и полупроводники.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Через растворы электролитов и газы.</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10. В одном случае в германий добавили пятивалентный фосфор, в другом – трехвалентный галлий. Каким типом проводимости в основном обладал полупроводник в каждом случае?</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В первом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 во втором электронной.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В первом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 во втором дырочной.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В. В обоих случаях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Г. В обоих случаях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Д. В обоих случаях </w:t>
      </w:r>
      <w:proofErr w:type="gramStart"/>
      <w:r w:rsidRPr="000B4347">
        <w:rPr>
          <w:rFonts w:ascii="Times New Roman" w:hAnsi="Times New Roman" w:cs="Times New Roman"/>
          <w:sz w:val="24"/>
          <w:szCs w:val="24"/>
        </w:rPr>
        <w:t>электронно-дырочной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11. Как изменится масса вещества, выделившегося на катоде при прохождении электрического тока через раствор электролита, если сила тока увеличится в 2 раза, а время его прохождения уменьшится в 2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Увеличится в 2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Увеличится в 4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Не изменится.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Уменьшится в 2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Уменьшится в 4 раза.</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12. В процессе электролиза "+" ионы перенесли на катод за 2с  "+" заряд 4Кл,  "- "  ионы перенесли на анод такой же по модулю  "- " заряд. Какова сила тока в цепи?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0.   Б. 2А.   В. 4А.   Г. 8А.   Д. 16А.</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13. Какой из графиков, приведенных на рис. 3, соответствует характеристике полупроводникового диода, включенного в прямом направлении?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1.   Б. 2.   В. 3.   Г. 4.  Д. Среди ответов А – Г нет </w:t>
      </w:r>
      <w:proofErr w:type="gramStart"/>
      <w:r w:rsidRPr="000B4347">
        <w:rPr>
          <w:rFonts w:ascii="Times New Roman" w:hAnsi="Times New Roman" w:cs="Times New Roman"/>
          <w:sz w:val="24"/>
          <w:szCs w:val="24"/>
        </w:rPr>
        <w:t>правильного</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p>
    <w:p w:rsidR="004D62B9" w:rsidRPr="000B4347" w:rsidRDefault="004D62B9" w:rsidP="004D62B9">
      <w:pPr>
        <w:spacing w:after="0" w:line="240" w:lineRule="auto"/>
        <w:rPr>
          <w:rFonts w:ascii="Times New Roman" w:hAnsi="Times New Roman" w:cs="Times New Roman"/>
          <w:b/>
          <w:sz w:val="24"/>
          <w:szCs w:val="24"/>
        </w:rPr>
      </w:pPr>
    </w:p>
    <w:p w:rsidR="004D62B9" w:rsidRPr="000B4347" w:rsidRDefault="004D62B9" w:rsidP="004D62B9">
      <w:pPr>
        <w:spacing w:after="0" w:line="240" w:lineRule="auto"/>
        <w:rPr>
          <w:rFonts w:ascii="Times New Roman" w:hAnsi="Times New Roman" w:cs="Times New Roman"/>
          <w:b/>
          <w:sz w:val="24"/>
          <w:szCs w:val="24"/>
        </w:rPr>
      </w:pPr>
    </w:p>
    <w:p w:rsidR="004D62B9" w:rsidRPr="000B4347" w:rsidRDefault="004D62B9" w:rsidP="004D62B9">
      <w:pPr>
        <w:spacing w:after="0" w:line="240" w:lineRule="auto"/>
        <w:rPr>
          <w:rFonts w:ascii="Times New Roman" w:hAnsi="Times New Roman" w:cs="Times New Roman"/>
          <w:b/>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14. Какую из схем, показанных на рис. 4, следует предпочесть для исследования </w:t>
      </w:r>
      <w:proofErr w:type="gramStart"/>
      <w:r w:rsidRPr="000B4347">
        <w:rPr>
          <w:rFonts w:ascii="Times New Roman" w:hAnsi="Times New Roman" w:cs="Times New Roman"/>
          <w:b/>
          <w:sz w:val="24"/>
          <w:szCs w:val="24"/>
        </w:rPr>
        <w:t>зависимости</w:t>
      </w:r>
      <w:proofErr w:type="gramEnd"/>
      <w:r w:rsidRPr="000B4347">
        <w:rPr>
          <w:rFonts w:ascii="Times New Roman" w:hAnsi="Times New Roman" w:cs="Times New Roman"/>
          <w:b/>
          <w:sz w:val="24"/>
          <w:szCs w:val="24"/>
        </w:rPr>
        <w:t xml:space="preserve"> прямого тока диода от напряжения и </w:t>
      </w:r>
      <w:proofErr w:type="gramStart"/>
      <w:r w:rsidRPr="000B4347">
        <w:rPr>
          <w:rFonts w:ascii="Times New Roman" w:hAnsi="Times New Roman" w:cs="Times New Roman"/>
          <w:b/>
          <w:sz w:val="24"/>
          <w:szCs w:val="24"/>
        </w:rPr>
        <w:t>какую</w:t>
      </w:r>
      <w:proofErr w:type="gramEnd"/>
      <w:r w:rsidRPr="000B4347">
        <w:rPr>
          <w:rFonts w:ascii="Times New Roman" w:hAnsi="Times New Roman" w:cs="Times New Roman"/>
          <w:b/>
          <w:sz w:val="24"/>
          <w:szCs w:val="24"/>
        </w:rPr>
        <w:t xml:space="preserve"> – для исследования зависимости обратного тока диода от напряжения?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Для обоих исследований следует выбрать схему 1.</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Для обоих исследований следует выбрать схему 2.</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Для исследования зависимости прямого тока диода от напряжения следует выбрать схему 1, для обратного тока – схему 2.</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Для исследования зависимости прямого тока диода от напряжения следует выбрать схему 2, для обратного тока – схему 1.</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Д. Среди ответов А – Г нет </w:t>
      </w:r>
      <w:proofErr w:type="gramStart"/>
      <w:r w:rsidRPr="000B4347">
        <w:rPr>
          <w:rFonts w:ascii="Times New Roman" w:hAnsi="Times New Roman" w:cs="Times New Roman"/>
          <w:sz w:val="24"/>
          <w:szCs w:val="24"/>
        </w:rPr>
        <w:t>правильного</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55" type="#_x0000_t32" style="position:absolute;margin-left:176.25pt;margin-top:9pt;width:0;height:9.75pt;flip:y;z-index:251685888" o:connectortype="straight"/>
        </w:pict>
      </w:r>
      <w:r w:rsidR="004D62B9" w:rsidRPr="000B4347">
        <w:rPr>
          <w:rFonts w:ascii="Times New Roman" w:hAnsi="Times New Roman" w:cs="Times New Roman"/>
          <w:sz w:val="24"/>
          <w:szCs w:val="24"/>
        </w:rPr>
        <w:t xml:space="preserve">                                                                  3</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4" type="#_x0000_t32" style="position:absolute;margin-left:149.25pt;margin-top:6.75pt;width:27pt;height:25.5pt;flip:y;z-index:251684864" o:connectortype="straight"/>
        </w:pict>
      </w:r>
      <w:r w:rsidR="004D62B9" w:rsidRPr="000B4347">
        <w:rPr>
          <w:rFonts w:ascii="Times New Roman" w:hAnsi="Times New Roman" w:cs="Times New Roman"/>
          <w:sz w:val="24"/>
          <w:szCs w:val="24"/>
        </w:rPr>
        <w:t xml:space="preserve">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                                                                               4</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8" type="#_x0000_t32" style="position:absolute;margin-left:206.25pt;margin-top:3pt;width:4.5pt;height:7.5pt;flip:y;z-index:251688960" o:connectortype="straight"/>
        </w:pict>
      </w:r>
      <w:r>
        <w:rPr>
          <w:rFonts w:ascii="Times New Roman" w:hAnsi="Times New Roman" w:cs="Times New Roman"/>
          <w:noProof/>
          <w:sz w:val="24"/>
          <w:szCs w:val="24"/>
        </w:rPr>
        <w:pict>
          <v:shape id="_x0000_s1053" type="#_x0000_t32" style="position:absolute;margin-left:149.25pt;margin-top:3pt;width:0;height:31.5pt;z-index:251683840" o:connectortype="straight"/>
        </w:pict>
      </w:r>
      <w:r>
        <w:rPr>
          <w:rFonts w:ascii="Times New Roman" w:hAnsi="Times New Roman" w:cs="Times New Roman"/>
          <w:noProof/>
          <w:sz w:val="24"/>
          <w:szCs w:val="24"/>
        </w:rPr>
        <w:pict>
          <v:shape id="_x0000_s1052" type="#_x0000_t32" style="position:absolute;margin-left:149.25pt;margin-top:8.25pt;width:0;height:20.25pt;z-index:251682816" o:connectortype="straight"/>
        </w:pict>
      </w:r>
      <w:r>
        <w:rPr>
          <w:rFonts w:ascii="Times New Roman" w:hAnsi="Times New Roman" w:cs="Times New Roman"/>
          <w:noProof/>
          <w:sz w:val="24"/>
          <w:szCs w:val="24"/>
        </w:rPr>
        <w:pict>
          <v:shape id="_x0000_s1051" type="#_x0000_t32" style="position:absolute;margin-left:149.25pt;margin-top:8.25pt;width:0;height:2.25pt;z-index:251681792" o:connectortype="straight"/>
        </w:pict>
      </w:r>
      <w:r>
        <w:rPr>
          <w:rFonts w:ascii="Times New Roman" w:hAnsi="Times New Roman" w:cs="Times New Roman"/>
          <w:noProof/>
          <w:sz w:val="24"/>
          <w:szCs w:val="24"/>
        </w:rPr>
        <w:pict>
          <v:oval id="_x0000_s1030" style="position:absolute;margin-left:134.25pt;margin-top:-17.25pt;width:1in;height:1in;z-index:251658240">
            <v:textbox>
              <w:txbxContent>
                <w:p w:rsidR="004D62B9" w:rsidRDefault="004D62B9" w:rsidP="004D62B9"/>
                <w:p w:rsidR="004D62B9" w:rsidRDefault="004D62B9" w:rsidP="004D62B9"/>
              </w:txbxContent>
            </v:textbox>
          </v:oval>
        </w:pict>
      </w:r>
      <w:r w:rsidR="004D62B9" w:rsidRPr="000B4347">
        <w:rPr>
          <w:rFonts w:ascii="Times New Roman" w:hAnsi="Times New Roman" w:cs="Times New Roman"/>
          <w:sz w:val="24"/>
          <w:szCs w:val="24"/>
        </w:rPr>
        <w:t xml:space="preserve">                                               </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0" type="#_x0000_t32" style="position:absolute;margin-left:117.75pt;margin-top:6.75pt;width:31.5pt;height:.75pt;z-index:251680768" o:connectortype="straight"/>
        </w:pict>
      </w:r>
      <w:r w:rsidR="004D62B9" w:rsidRPr="000B4347">
        <w:rPr>
          <w:rFonts w:ascii="Times New Roman" w:hAnsi="Times New Roman" w:cs="Times New Roman"/>
          <w:sz w:val="24"/>
          <w:szCs w:val="24"/>
        </w:rPr>
        <w:t xml:space="preserve">                                         2</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6" type="#_x0000_t32" style="position:absolute;margin-left:149.25pt;margin-top:4.5pt;width:27pt;height:26.25pt;flip:x y;z-index:251686912" o:connectortype="straight">
            <v:stroke endarrow="block"/>
          </v:shape>
        </w:pic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7" type="#_x0000_t32" style="position:absolute;margin-left:176.25pt;margin-top:6.75pt;width:0;height:12pt;z-index:251687936" o:connectortype="straight"/>
        </w:pict>
      </w:r>
      <w:r w:rsidR="004D62B9" w:rsidRPr="000B4347">
        <w:rPr>
          <w:rFonts w:ascii="Times New Roman" w:hAnsi="Times New Roman" w:cs="Times New Roman"/>
          <w:sz w:val="24"/>
          <w:szCs w:val="24"/>
        </w:rPr>
        <w:t xml:space="preserve">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                                                                    1                    Рис. 1</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45" type="#_x0000_t32" style="position:absolute;margin-left:415.5pt;margin-top:4.5pt;width:.75pt;height:82.5pt;flip:y;z-index:251675648" o:connectortype="straight">
            <v:stroke endarrow="block"/>
          </v:shape>
        </w:pict>
      </w:r>
      <w:r>
        <w:rPr>
          <w:rFonts w:ascii="Times New Roman" w:hAnsi="Times New Roman" w:cs="Times New Roman"/>
          <w:noProof/>
          <w:sz w:val="24"/>
          <w:szCs w:val="24"/>
        </w:rPr>
        <w:pict>
          <v:shape id="_x0000_s1044" type="#_x0000_t32" style="position:absolute;margin-left:288.75pt;margin-top:4.5pt;width:.75pt;height:82.5pt;flip:x y;z-index:251674624" o:connectortype="straight">
            <v:stroke endarrow="block"/>
          </v:shape>
        </w:pict>
      </w:r>
      <w:r>
        <w:rPr>
          <w:rFonts w:ascii="Times New Roman" w:hAnsi="Times New Roman" w:cs="Times New Roman"/>
          <w:noProof/>
          <w:sz w:val="24"/>
          <w:szCs w:val="24"/>
        </w:rPr>
        <w:pict>
          <v:shape id="_x0000_s1043" type="#_x0000_t32" style="position:absolute;margin-left:149.25pt;margin-top:4.5pt;width:0;height:82.5pt;flip:y;z-index:251673600" o:connectortype="straight">
            <v:stroke endarrow="block"/>
          </v:shape>
        </w:pict>
      </w:r>
      <w:r>
        <w:rPr>
          <w:rFonts w:ascii="Times New Roman" w:hAnsi="Times New Roman" w:cs="Times New Roman"/>
          <w:noProof/>
          <w:sz w:val="24"/>
          <w:szCs w:val="24"/>
        </w:rPr>
        <w:pict>
          <v:shape id="_x0000_s1042" type="#_x0000_t32" style="position:absolute;margin-left:20.25pt;margin-top:4.5pt;width:0;height:82.5pt;flip:y;z-index:251672576" o:connectortype="straight">
            <v:stroke endarrow="block"/>
          </v:shape>
        </w:pict>
      </w:r>
      <w:r>
        <w:rPr>
          <w:rFonts w:ascii="Times New Roman" w:hAnsi="Times New Roman" w:cs="Times New Roman"/>
          <w:noProof/>
          <w:sz w:val="24"/>
          <w:szCs w:val="24"/>
        </w:rPr>
        <w:pict>
          <v:shape id="_x0000_s1037" type="#_x0000_t32" style="position:absolute;margin-left:415.5pt;margin-top:4.5pt;width:.75pt;height:82.5pt;flip:x;z-index:251667456" o:connectortype="straight"/>
        </w:pict>
      </w:r>
      <w:r>
        <w:rPr>
          <w:rFonts w:ascii="Times New Roman" w:hAnsi="Times New Roman" w:cs="Times New Roman"/>
          <w:noProof/>
          <w:sz w:val="24"/>
          <w:szCs w:val="24"/>
        </w:rPr>
        <w:pict>
          <v:shape id="_x0000_s1035" type="#_x0000_t32" style="position:absolute;margin-left:288.75pt;margin-top:4.5pt;width:.75pt;height:82.5pt;z-index:251665408" o:connectortype="straight"/>
        </w:pict>
      </w:r>
      <w:r>
        <w:rPr>
          <w:rFonts w:ascii="Times New Roman" w:hAnsi="Times New Roman" w:cs="Times New Roman"/>
          <w:noProof/>
          <w:sz w:val="24"/>
          <w:szCs w:val="24"/>
        </w:rPr>
        <w:pict>
          <v:shape id="_x0000_s1033" type="#_x0000_t32" style="position:absolute;margin-left:149.25pt;margin-top:4.5pt;width:0;height:82.5pt;z-index:251663360" o:connectortype="straight"/>
        </w:pict>
      </w:r>
      <w:r>
        <w:rPr>
          <w:rFonts w:ascii="Times New Roman" w:hAnsi="Times New Roman" w:cs="Times New Roman"/>
          <w:noProof/>
          <w:sz w:val="24"/>
          <w:szCs w:val="24"/>
        </w:rPr>
        <w:pict>
          <v:shape id="_x0000_s1031" type="#_x0000_t32" style="position:absolute;margin-left:20.25pt;margin-top:4.5pt;width:0;height:82.5pt;z-index:251661312" o:connectortype="straight"/>
        </w:pict>
      </w:r>
      <w:r w:rsidR="004D62B9" w:rsidRPr="000B4347">
        <w:rPr>
          <w:rFonts w:ascii="Times New Roman" w:hAnsi="Times New Roman" w:cs="Times New Roman"/>
          <w:sz w:val="24"/>
          <w:szCs w:val="24"/>
        </w:rPr>
        <w:t xml:space="preserve">    ρ                                             </w:t>
      </w:r>
      <w:r w:rsidR="004D62B9" w:rsidRPr="000B4347">
        <w:rPr>
          <w:rFonts w:ascii="Times New Roman" w:hAnsi="Times New Roman" w:cs="Times New Roman"/>
          <w:sz w:val="24"/>
          <w:szCs w:val="24"/>
          <w:lang w:val="en-US"/>
        </w:rPr>
        <w:t>ρ</w:t>
      </w:r>
      <w:r w:rsidR="004D62B9" w:rsidRPr="000B4347">
        <w:rPr>
          <w:rFonts w:ascii="Times New Roman" w:hAnsi="Times New Roman" w:cs="Times New Roman"/>
          <w:sz w:val="24"/>
          <w:szCs w:val="24"/>
        </w:rPr>
        <w:t xml:space="preserve">                                                 </w:t>
      </w:r>
      <w:r w:rsidR="004D62B9" w:rsidRPr="000B4347">
        <w:rPr>
          <w:rFonts w:ascii="Times New Roman" w:hAnsi="Times New Roman" w:cs="Times New Roman"/>
          <w:sz w:val="24"/>
          <w:szCs w:val="24"/>
          <w:lang w:val="en-US"/>
        </w:rPr>
        <w:t>ρ</w:t>
      </w:r>
      <w:r w:rsidR="004D62B9" w:rsidRPr="000B4347">
        <w:rPr>
          <w:rFonts w:ascii="Times New Roman" w:hAnsi="Times New Roman" w:cs="Times New Roman"/>
          <w:sz w:val="24"/>
          <w:szCs w:val="24"/>
        </w:rPr>
        <w:t xml:space="preserve">                                             </w:t>
      </w:r>
      <w:r w:rsidR="004D62B9" w:rsidRPr="000B4347">
        <w:rPr>
          <w:rFonts w:ascii="Times New Roman" w:hAnsi="Times New Roman" w:cs="Times New Roman"/>
          <w:sz w:val="24"/>
          <w:szCs w:val="24"/>
          <w:lang w:val="en-US"/>
        </w:rPr>
        <w:t>ρ</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59" style="position:absolute;margin-left:294pt;margin-top:2.25pt;width:26.25pt;height:56.5pt;z-index:251689984" coordsize="525,1130" path="m,c39,380,78,760,165,945v87,185,305,135,360,165e" filled="f">
            <v:path arrowok="t"/>
          </v:shape>
        </w:pict>
      </w:r>
      <w:r>
        <w:rPr>
          <w:rFonts w:ascii="Times New Roman" w:hAnsi="Times New Roman" w:cs="Times New Roman"/>
          <w:noProof/>
          <w:sz w:val="24"/>
          <w:szCs w:val="24"/>
        </w:rPr>
        <w:pict>
          <v:shape id="_x0000_s1048" type="#_x0000_t32" style="position:absolute;margin-left:416.25pt;margin-top:10.5pt;width:66.75pt;height:28.5pt;z-index:251678720" o:connectortype="straight"/>
        </w:pic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46" type="#_x0000_t32" style="position:absolute;margin-left:20.25pt;margin-top:9.75pt;width:59.25pt;height:17.25pt;flip:y;z-index:251676672" o:connectortype="straight"/>
        </w:pic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49" style="position:absolute;margin-left:162pt;margin-top:3pt;width:60pt;height:18.75pt;z-index:251679744" coordsize="1200,375" path="m,375c230,339,460,303,660,240,860,177,1110,40,1200,e" filled="f">
            <v:path arrowok="t"/>
          </v:shape>
        </w:pic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47" type="#_x0000_t32" style="position:absolute;margin-left:162pt;margin-top:9.75pt;width:0;height:17.25pt;flip:y;z-index:251677696" o:connectortype="straight"/>
        </w:pic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41" type="#_x0000_t32" style="position:absolute;margin-left:289.5pt;margin-top:3pt;width:71.25pt;height:0;z-index:251671552" o:connectortype="straight">
            <v:stroke endarrow="block"/>
          </v:shape>
        </w:pict>
      </w:r>
      <w:r>
        <w:rPr>
          <w:rFonts w:ascii="Times New Roman" w:hAnsi="Times New Roman" w:cs="Times New Roman"/>
          <w:noProof/>
          <w:sz w:val="24"/>
          <w:szCs w:val="24"/>
        </w:rPr>
        <w:pict>
          <v:shape id="_x0000_s1040" type="#_x0000_t32" style="position:absolute;margin-left:157.5pt;margin-top:3pt;width:66pt;height:0;z-index:251670528" o:connectortype="straight">
            <v:stroke endarrow="block"/>
          </v:shape>
        </w:pict>
      </w:r>
      <w:r>
        <w:rPr>
          <w:rFonts w:ascii="Times New Roman" w:hAnsi="Times New Roman" w:cs="Times New Roman"/>
          <w:noProof/>
          <w:sz w:val="24"/>
          <w:szCs w:val="24"/>
        </w:rPr>
        <w:pict>
          <v:shape id="_x0000_s1039" type="#_x0000_t32" style="position:absolute;margin-left:24pt;margin-top:3pt;width:72.75pt;height:0;z-index:251669504" o:connectortype="straight">
            <v:stroke endarrow="block"/>
          </v:shape>
        </w:pict>
      </w:r>
      <w:r>
        <w:rPr>
          <w:rFonts w:ascii="Times New Roman" w:hAnsi="Times New Roman" w:cs="Times New Roman"/>
          <w:noProof/>
          <w:sz w:val="24"/>
          <w:szCs w:val="24"/>
        </w:rPr>
        <w:pict>
          <v:shape id="_x0000_s1038" type="#_x0000_t32" style="position:absolute;margin-left:416.25pt;margin-top:3pt;width:81pt;height:0;z-index:251668480" o:connectortype="straight">
            <v:stroke endarrow="block"/>
          </v:shape>
        </w:pict>
      </w:r>
      <w:r>
        <w:rPr>
          <w:rFonts w:ascii="Times New Roman" w:hAnsi="Times New Roman" w:cs="Times New Roman"/>
          <w:noProof/>
          <w:sz w:val="24"/>
          <w:szCs w:val="24"/>
        </w:rPr>
        <w:pict>
          <v:shape id="_x0000_s1036" type="#_x0000_t32" style="position:absolute;margin-left:289.5pt;margin-top:3pt;width:71.25pt;height:0;z-index:251666432" o:connectortype="straight"/>
        </w:pict>
      </w:r>
      <w:r>
        <w:rPr>
          <w:rFonts w:ascii="Times New Roman" w:hAnsi="Times New Roman" w:cs="Times New Roman"/>
          <w:noProof/>
          <w:sz w:val="24"/>
          <w:szCs w:val="24"/>
        </w:rPr>
        <w:pict>
          <v:shape id="_x0000_s1034" type="#_x0000_t32" style="position:absolute;margin-left:149.25pt;margin-top:3pt;width:74.25pt;height:0;z-index:251664384" o:connectortype="straight"/>
        </w:pict>
      </w:r>
      <w:r>
        <w:rPr>
          <w:rFonts w:ascii="Times New Roman" w:hAnsi="Times New Roman" w:cs="Times New Roman"/>
          <w:noProof/>
          <w:sz w:val="24"/>
          <w:szCs w:val="24"/>
        </w:rPr>
        <w:pict>
          <v:shape id="_x0000_s1032" type="#_x0000_t32" style="position:absolute;margin-left:20.25pt;margin-top:3pt;width:76.5pt;height:0;z-index:251662336" o:connectortype="straight"/>
        </w:pic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rPr>
        <w:t xml:space="preserve">                 </w:t>
      </w:r>
      <w:r w:rsidRPr="000B4347">
        <w:rPr>
          <w:rFonts w:ascii="Times New Roman" w:hAnsi="Times New Roman" w:cs="Times New Roman"/>
          <w:sz w:val="24"/>
          <w:szCs w:val="24"/>
          <w:lang w:val="en-US"/>
        </w:rPr>
        <w:t>1                                                 2                                                 3                                              4</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jc w:val="center"/>
        <w:rPr>
          <w:rFonts w:ascii="Times New Roman" w:hAnsi="Times New Roman" w:cs="Times New Roman"/>
          <w:sz w:val="24"/>
          <w:szCs w:val="24"/>
          <w:lang w:val="en-US"/>
        </w:rPr>
      </w:pPr>
      <w:r w:rsidRPr="000B4347">
        <w:rPr>
          <w:rFonts w:ascii="Times New Roman" w:hAnsi="Times New Roman" w:cs="Times New Roman"/>
          <w:sz w:val="24"/>
          <w:szCs w:val="24"/>
        </w:rPr>
        <w:t>Рис</w:t>
      </w:r>
      <w:r w:rsidRPr="000B4347">
        <w:rPr>
          <w:rFonts w:ascii="Times New Roman" w:hAnsi="Times New Roman" w:cs="Times New Roman"/>
          <w:sz w:val="24"/>
          <w:szCs w:val="24"/>
          <w:lang w:val="en-US"/>
        </w:rPr>
        <w:t>. 2</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074" type="#_x0000_t32" style="position:absolute;margin-left:415.5pt;margin-top:4.5pt;width:.75pt;height:82.5pt;flip:y;z-index:251705344" o:connectortype="straight">
            <v:stroke endarrow="block"/>
          </v:shape>
        </w:pict>
      </w:r>
      <w:r>
        <w:rPr>
          <w:rFonts w:ascii="Times New Roman" w:hAnsi="Times New Roman" w:cs="Times New Roman"/>
          <w:noProof/>
          <w:sz w:val="24"/>
          <w:szCs w:val="24"/>
        </w:rPr>
        <w:pict>
          <v:shape id="_x0000_s1073" type="#_x0000_t32" style="position:absolute;margin-left:288.75pt;margin-top:4.5pt;width:.75pt;height:82.5pt;flip:x y;z-index:251704320" o:connectortype="straight">
            <v:stroke endarrow="block"/>
          </v:shape>
        </w:pict>
      </w:r>
      <w:r>
        <w:rPr>
          <w:rFonts w:ascii="Times New Roman" w:hAnsi="Times New Roman" w:cs="Times New Roman"/>
          <w:noProof/>
          <w:sz w:val="24"/>
          <w:szCs w:val="24"/>
        </w:rPr>
        <w:pict>
          <v:shape id="_x0000_s1072" type="#_x0000_t32" style="position:absolute;margin-left:149.25pt;margin-top:4.5pt;width:0;height:82.5pt;flip:y;z-index:251703296" o:connectortype="straight">
            <v:stroke endarrow="block"/>
          </v:shape>
        </w:pict>
      </w:r>
      <w:r>
        <w:rPr>
          <w:rFonts w:ascii="Times New Roman" w:hAnsi="Times New Roman" w:cs="Times New Roman"/>
          <w:noProof/>
          <w:sz w:val="24"/>
          <w:szCs w:val="24"/>
        </w:rPr>
        <w:pict>
          <v:shape id="_x0000_s1071" type="#_x0000_t32" style="position:absolute;margin-left:20.25pt;margin-top:4.5pt;width:0;height:82.5pt;flip:y;z-index:251702272" o:connectortype="straight">
            <v:stroke endarrow="block"/>
          </v:shape>
        </w:pict>
      </w:r>
      <w:r>
        <w:rPr>
          <w:rFonts w:ascii="Times New Roman" w:hAnsi="Times New Roman" w:cs="Times New Roman"/>
          <w:noProof/>
          <w:sz w:val="24"/>
          <w:szCs w:val="24"/>
        </w:rPr>
        <w:pict>
          <v:shape id="_x0000_s1066" type="#_x0000_t32" style="position:absolute;margin-left:415.5pt;margin-top:4.5pt;width:.75pt;height:82.5pt;flip:x;z-index:251697152" o:connectortype="straight"/>
        </w:pict>
      </w:r>
      <w:r>
        <w:rPr>
          <w:rFonts w:ascii="Times New Roman" w:hAnsi="Times New Roman" w:cs="Times New Roman"/>
          <w:noProof/>
          <w:sz w:val="24"/>
          <w:szCs w:val="24"/>
        </w:rPr>
        <w:pict>
          <v:shape id="_x0000_s1064" type="#_x0000_t32" style="position:absolute;margin-left:288.75pt;margin-top:4.5pt;width:.75pt;height:82.5pt;z-index:251695104" o:connectortype="straight"/>
        </w:pict>
      </w:r>
      <w:r>
        <w:rPr>
          <w:rFonts w:ascii="Times New Roman" w:hAnsi="Times New Roman" w:cs="Times New Roman"/>
          <w:noProof/>
          <w:sz w:val="24"/>
          <w:szCs w:val="24"/>
        </w:rPr>
        <w:pict>
          <v:shape id="_x0000_s1062" type="#_x0000_t32" style="position:absolute;margin-left:149.25pt;margin-top:4.5pt;width:0;height:82.5pt;z-index:251693056" o:connectortype="straight"/>
        </w:pict>
      </w:r>
      <w:r>
        <w:rPr>
          <w:rFonts w:ascii="Times New Roman" w:hAnsi="Times New Roman" w:cs="Times New Roman"/>
          <w:noProof/>
          <w:sz w:val="24"/>
          <w:szCs w:val="24"/>
        </w:rPr>
        <w:pict>
          <v:shape id="_x0000_s1060" type="#_x0000_t32" style="position:absolute;margin-left:20.25pt;margin-top:4.5pt;width:0;height:82.5pt;z-index:251691008" o:connectortype="straight"/>
        </w:pict>
      </w:r>
      <w:r w:rsidR="004D62B9" w:rsidRPr="000B4347">
        <w:rPr>
          <w:rFonts w:ascii="Times New Roman" w:hAnsi="Times New Roman" w:cs="Times New Roman"/>
          <w:sz w:val="24"/>
          <w:szCs w:val="24"/>
          <w:lang w:val="en-US"/>
        </w:rPr>
        <w:t xml:space="preserve">     I                                               </w:t>
      </w:r>
      <w:proofErr w:type="spellStart"/>
      <w:r w:rsidR="004D62B9" w:rsidRPr="000B4347">
        <w:rPr>
          <w:rFonts w:ascii="Times New Roman" w:hAnsi="Times New Roman" w:cs="Times New Roman"/>
          <w:sz w:val="24"/>
          <w:szCs w:val="24"/>
          <w:lang w:val="en-US"/>
        </w:rPr>
        <w:t>I</w:t>
      </w:r>
      <w:proofErr w:type="spellEnd"/>
      <w:r w:rsidR="004D62B9" w:rsidRPr="000B4347">
        <w:rPr>
          <w:rFonts w:ascii="Times New Roman" w:hAnsi="Times New Roman" w:cs="Times New Roman"/>
          <w:sz w:val="24"/>
          <w:szCs w:val="24"/>
          <w:lang w:val="en-US"/>
        </w:rPr>
        <w:t xml:space="preserve">                                                  </w:t>
      </w:r>
      <w:proofErr w:type="spellStart"/>
      <w:r w:rsidR="004D62B9" w:rsidRPr="000B4347">
        <w:rPr>
          <w:rFonts w:ascii="Times New Roman" w:hAnsi="Times New Roman" w:cs="Times New Roman"/>
          <w:sz w:val="24"/>
          <w:szCs w:val="24"/>
          <w:lang w:val="en-US"/>
        </w:rPr>
        <w:t>I</w:t>
      </w:r>
      <w:proofErr w:type="spellEnd"/>
      <w:r w:rsidR="004D62B9" w:rsidRPr="000B4347">
        <w:rPr>
          <w:rFonts w:ascii="Times New Roman" w:hAnsi="Times New Roman" w:cs="Times New Roman"/>
          <w:sz w:val="24"/>
          <w:szCs w:val="24"/>
          <w:lang w:val="en-US"/>
        </w:rPr>
        <w:t xml:space="preserve">                                              </w:t>
      </w:r>
      <w:proofErr w:type="spellStart"/>
      <w:r w:rsidR="004D62B9" w:rsidRPr="000B4347">
        <w:rPr>
          <w:rFonts w:ascii="Times New Roman" w:hAnsi="Times New Roman" w:cs="Times New Roman"/>
          <w:sz w:val="24"/>
          <w:szCs w:val="24"/>
          <w:lang w:val="en-US"/>
        </w:rPr>
        <w:t>I</w:t>
      </w:r>
      <w:proofErr w:type="spellEnd"/>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260" style="position:absolute;margin-left:289.5pt;margin-top:6pt;width:27pt;height:69pt;z-index:251895808" coordsize="540,1380" path="m,1380v142,-43,285,-85,375,-315c465,835,513,177,540,e" filled="f">
            <v:path arrowok="t"/>
          </v:shape>
        </w:pic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077" style="position:absolute;margin-left:416.25pt;margin-top:7.5pt;width:43.5pt;height:35.25pt;z-index:251708416" coordsize="870,705" path="m,c100,189,200,378,345,495,490,612,783,670,870,705e" filled="f">
            <v:path arrowok="t"/>
          </v:shape>
        </w:pict>
      </w:r>
      <w:r>
        <w:rPr>
          <w:rFonts w:ascii="Times New Roman" w:hAnsi="Times New Roman" w:cs="Times New Roman"/>
          <w:noProof/>
          <w:sz w:val="24"/>
          <w:szCs w:val="24"/>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76" type="#_x0000_t19" style="position:absolute;margin-left:149.25pt;margin-top:3.75pt;width:61.5pt;height:47.25pt;flip:x;z-index:251707392"/>
        </w:pict>
      </w:r>
      <w:r>
        <w:rPr>
          <w:rFonts w:ascii="Times New Roman" w:hAnsi="Times New Roman" w:cs="Times New Roman"/>
          <w:noProof/>
          <w:sz w:val="24"/>
          <w:szCs w:val="24"/>
        </w:rPr>
        <w:pict>
          <v:shape id="_x0000_s1075" type="#_x0000_t32" style="position:absolute;margin-left:20.25pt;margin-top:3.75pt;width:48.75pt;height:47.25pt;flip:y;z-index:251706368" o:connectortype="straight"/>
        </w:pic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070" type="#_x0000_t32" style="position:absolute;margin-left:289.5pt;margin-top:3pt;width:71.25pt;height:0;z-index:251701248" o:connectortype="straight">
            <v:stroke endarrow="block"/>
          </v:shape>
        </w:pict>
      </w:r>
      <w:r>
        <w:rPr>
          <w:rFonts w:ascii="Times New Roman" w:hAnsi="Times New Roman" w:cs="Times New Roman"/>
          <w:noProof/>
          <w:sz w:val="24"/>
          <w:szCs w:val="24"/>
        </w:rPr>
        <w:pict>
          <v:shape id="_x0000_s1069" type="#_x0000_t32" style="position:absolute;margin-left:157.5pt;margin-top:3pt;width:66pt;height:0;z-index:251700224" o:connectortype="straight">
            <v:stroke endarrow="block"/>
          </v:shape>
        </w:pict>
      </w:r>
      <w:r>
        <w:rPr>
          <w:rFonts w:ascii="Times New Roman" w:hAnsi="Times New Roman" w:cs="Times New Roman"/>
          <w:noProof/>
          <w:sz w:val="24"/>
          <w:szCs w:val="24"/>
        </w:rPr>
        <w:pict>
          <v:shape id="_x0000_s1068" type="#_x0000_t32" style="position:absolute;margin-left:24pt;margin-top:3pt;width:72.75pt;height:0;z-index:251699200" o:connectortype="straight">
            <v:stroke endarrow="block"/>
          </v:shape>
        </w:pict>
      </w:r>
      <w:r>
        <w:rPr>
          <w:rFonts w:ascii="Times New Roman" w:hAnsi="Times New Roman" w:cs="Times New Roman"/>
          <w:noProof/>
          <w:sz w:val="24"/>
          <w:szCs w:val="24"/>
        </w:rPr>
        <w:pict>
          <v:shape id="_x0000_s1067" type="#_x0000_t32" style="position:absolute;margin-left:416.25pt;margin-top:3pt;width:81pt;height:0;z-index:251698176" o:connectortype="straight">
            <v:stroke endarrow="block"/>
          </v:shape>
        </w:pict>
      </w:r>
      <w:r>
        <w:rPr>
          <w:rFonts w:ascii="Times New Roman" w:hAnsi="Times New Roman" w:cs="Times New Roman"/>
          <w:noProof/>
          <w:sz w:val="24"/>
          <w:szCs w:val="24"/>
        </w:rPr>
        <w:pict>
          <v:shape id="_x0000_s1065" type="#_x0000_t32" style="position:absolute;margin-left:289.5pt;margin-top:3pt;width:71.25pt;height:0;z-index:251696128" o:connectortype="straight"/>
        </w:pict>
      </w:r>
      <w:r>
        <w:rPr>
          <w:rFonts w:ascii="Times New Roman" w:hAnsi="Times New Roman" w:cs="Times New Roman"/>
          <w:noProof/>
          <w:sz w:val="24"/>
          <w:szCs w:val="24"/>
        </w:rPr>
        <w:pict>
          <v:shape id="_x0000_s1063" type="#_x0000_t32" style="position:absolute;margin-left:149.25pt;margin-top:3pt;width:74.25pt;height:0;z-index:251694080" o:connectortype="straight"/>
        </w:pict>
      </w:r>
      <w:r>
        <w:rPr>
          <w:rFonts w:ascii="Times New Roman" w:hAnsi="Times New Roman" w:cs="Times New Roman"/>
          <w:noProof/>
          <w:sz w:val="24"/>
          <w:szCs w:val="24"/>
        </w:rPr>
        <w:pict>
          <v:shape id="_x0000_s1061" type="#_x0000_t32" style="position:absolute;margin-left:20.25pt;margin-top:3pt;width:76.5pt;height:0;z-index:251692032" o:connectortype="straight"/>
        </w:pict>
      </w:r>
      <w:r w:rsidR="004D62B9" w:rsidRPr="000B4347">
        <w:rPr>
          <w:rFonts w:ascii="Times New Roman" w:hAnsi="Times New Roman" w:cs="Times New Roman"/>
          <w:sz w:val="24"/>
          <w:szCs w:val="24"/>
          <w:lang w:val="en-US"/>
        </w:rPr>
        <w:t xml:space="preserve">     0                              U            0                             U                  0                            U             0                                U</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lang w:val="en-US"/>
        </w:rPr>
        <w:t xml:space="preserve">                 1                                                 2                                                 3                                          </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jc w:val="center"/>
        <w:rPr>
          <w:rFonts w:ascii="Times New Roman" w:hAnsi="Times New Roman" w:cs="Times New Roman"/>
          <w:sz w:val="24"/>
          <w:szCs w:val="24"/>
        </w:rPr>
      </w:pPr>
      <w:r w:rsidRPr="000B4347">
        <w:rPr>
          <w:rFonts w:ascii="Times New Roman" w:hAnsi="Times New Roman" w:cs="Times New Roman"/>
          <w:sz w:val="24"/>
          <w:szCs w:val="24"/>
        </w:rPr>
        <w:t xml:space="preserve">Рис. 3                                                                                      </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10" type="#_x0000_t32" style="position:absolute;margin-left:204.35pt;margin-top:89.25pt;width:0;height:7.9pt;z-index:251742208" o:connectortype="straight"/>
        </w:pict>
      </w:r>
      <w:r>
        <w:rPr>
          <w:rFonts w:ascii="Times New Roman" w:hAnsi="Times New Roman" w:cs="Times New Roman"/>
          <w:noProof/>
          <w:sz w:val="24"/>
          <w:szCs w:val="24"/>
        </w:rPr>
        <w:pict>
          <v:shape id="_x0000_s1108" type="#_x0000_t32" style="position:absolute;margin-left:157.5pt;margin-top:34.5pt;width:0;height:9.75pt;z-index:251740160" o:connectortype="straight"/>
        </w:pict>
      </w:r>
      <w:r>
        <w:rPr>
          <w:rFonts w:ascii="Times New Roman" w:hAnsi="Times New Roman" w:cs="Times New Roman"/>
          <w:noProof/>
          <w:sz w:val="24"/>
          <w:szCs w:val="24"/>
        </w:rPr>
        <w:pict>
          <v:shape id="_x0000_s1107" type="#_x0000_t32" style="position:absolute;margin-left:157.5pt;margin-top:34.5pt;width:10.1pt;height:5.25pt;flip:x y;z-index:251739136" o:connectortype="straight"/>
        </w:pict>
      </w:r>
      <w:r>
        <w:rPr>
          <w:rFonts w:ascii="Times New Roman" w:hAnsi="Times New Roman" w:cs="Times New Roman"/>
          <w:noProof/>
          <w:sz w:val="24"/>
          <w:szCs w:val="24"/>
        </w:rPr>
        <w:pict>
          <v:shape id="_x0000_s1106" type="#_x0000_t32" style="position:absolute;margin-left:157.5pt;margin-top:39.75pt;width:10.1pt;height:4.5pt;flip:x;z-index:251738112" o:connectortype="straight"/>
        </w:pict>
      </w:r>
      <w:r>
        <w:rPr>
          <w:rFonts w:ascii="Times New Roman" w:hAnsi="Times New Roman" w:cs="Times New Roman"/>
          <w:noProof/>
          <w:sz w:val="24"/>
          <w:szCs w:val="24"/>
        </w:rPr>
        <w:pict>
          <v:shape id="_x0000_s1105" type="#_x0000_t32" style="position:absolute;margin-left:167.6pt;margin-top:34.5pt;width:0;height:9.75pt;z-index:251737088" o:connectortype="straight"/>
        </w:pict>
      </w:r>
      <w:r>
        <w:rPr>
          <w:rFonts w:ascii="Times New Roman" w:hAnsi="Times New Roman" w:cs="Times New Roman"/>
          <w:noProof/>
          <w:sz w:val="24"/>
          <w:szCs w:val="24"/>
        </w:rPr>
        <w:pict>
          <v:shape id="_x0000_s1104" type="#_x0000_t32" style="position:absolute;margin-left:60.75pt;margin-top:89.25pt;width:.05pt;height:7.9pt;z-index:251736064" o:connectortype="straight"/>
        </w:pict>
      </w:r>
      <w:r>
        <w:rPr>
          <w:rFonts w:ascii="Times New Roman" w:hAnsi="Times New Roman" w:cs="Times New Roman"/>
          <w:noProof/>
          <w:sz w:val="24"/>
          <w:szCs w:val="24"/>
        </w:rPr>
        <w:pict>
          <v:oval id="_x0000_s1103" style="position:absolute;margin-left:192.6pt;margin-top:69pt;width:21.75pt;height:20.25pt;z-index:251735040">
            <v:textbox>
              <w:txbxContent>
                <w:p w:rsidR="004D62B9" w:rsidRPr="00893CD2" w:rsidRDefault="004D62B9" w:rsidP="004D62B9">
                  <w:pPr>
                    <w:rPr>
                      <w:lang w:val="en-US"/>
                    </w:rPr>
                  </w:pPr>
                  <w:r>
                    <w:rPr>
                      <w:lang w:val="en-US"/>
                    </w:rPr>
                    <w:t>A</w:t>
                  </w:r>
                </w:p>
              </w:txbxContent>
            </v:textbox>
          </v:oval>
        </w:pict>
      </w:r>
      <w:r>
        <w:rPr>
          <w:rFonts w:ascii="Times New Roman" w:hAnsi="Times New Roman" w:cs="Times New Roman"/>
          <w:noProof/>
          <w:sz w:val="24"/>
          <w:szCs w:val="24"/>
        </w:rPr>
        <w:pict>
          <v:shape id="_x0000_s1102" type="#_x0000_t32" style="position:absolute;margin-left:204.35pt;margin-top:39.75pt;width:0;height:29.25pt;z-index:251734016" o:connectortype="straight"/>
        </w:pict>
      </w:r>
      <w:r>
        <w:rPr>
          <w:rFonts w:ascii="Times New Roman" w:hAnsi="Times New Roman" w:cs="Times New Roman"/>
          <w:noProof/>
          <w:sz w:val="24"/>
          <w:szCs w:val="24"/>
        </w:rPr>
        <w:pict>
          <v:shape id="_x0000_s1101" type="#_x0000_t32" style="position:absolute;margin-left:197.25pt;margin-top:39.75pt;width:7.1pt;height:0;z-index:251732992" o:connectortype="straight"/>
        </w:pict>
      </w:r>
      <w:r>
        <w:rPr>
          <w:rFonts w:ascii="Times New Roman" w:hAnsi="Times New Roman" w:cs="Times New Roman"/>
          <w:noProof/>
          <w:sz w:val="24"/>
          <w:szCs w:val="24"/>
        </w:rPr>
        <w:pict>
          <v:shape id="_x0000_s1100" type="#_x0000_t32" style="position:absolute;margin-left:171pt;margin-top:77.8pt;width:9pt;height:0;flip:x;z-index:251731968" o:connectortype="straight"/>
        </w:pict>
      </w:r>
      <w:r>
        <w:rPr>
          <w:rFonts w:ascii="Times New Roman" w:hAnsi="Times New Roman" w:cs="Times New Roman"/>
          <w:noProof/>
          <w:sz w:val="24"/>
          <w:szCs w:val="24"/>
        </w:rPr>
        <w:pict>
          <v:shape id="_x0000_s1099" type="#_x0000_t32" style="position:absolute;margin-left:138pt;margin-top:77.8pt;width:11.25pt;height:0;z-index:251730944" o:connectortype="straight"/>
        </w:pict>
      </w:r>
      <w:r>
        <w:rPr>
          <w:rFonts w:ascii="Times New Roman" w:hAnsi="Times New Roman" w:cs="Times New Roman"/>
          <w:noProof/>
          <w:sz w:val="24"/>
          <w:szCs w:val="24"/>
        </w:rPr>
        <w:pict>
          <v:shape id="_x0000_s1098" type="#_x0000_t32" style="position:absolute;margin-left:180pt;margin-top:73.5pt;width:0;height:4.3pt;z-index:251729920" o:connectortype="straight"/>
        </w:pict>
      </w:r>
      <w:r>
        <w:rPr>
          <w:rFonts w:ascii="Times New Roman" w:hAnsi="Times New Roman" w:cs="Times New Roman"/>
          <w:noProof/>
          <w:sz w:val="24"/>
          <w:szCs w:val="24"/>
        </w:rPr>
        <w:pict>
          <v:shape id="_x0000_s1097" type="#_x0000_t32" style="position:absolute;margin-left:180pt;margin-top:69pt;width:0;height:4.5pt;z-index:251728896" o:connectortype="straight"/>
        </w:pict>
      </w:r>
      <w:r>
        <w:rPr>
          <w:rFonts w:ascii="Times New Roman" w:hAnsi="Times New Roman" w:cs="Times New Roman"/>
          <w:noProof/>
          <w:sz w:val="24"/>
          <w:szCs w:val="24"/>
        </w:rPr>
        <w:pict>
          <v:shape id="_x0000_s1096" type="#_x0000_t32" style="position:absolute;margin-left:138pt;margin-top:73.5pt;width:0;height:4.3pt;z-index:251727872" o:connectortype="straight"/>
        </w:pict>
      </w:r>
      <w:r>
        <w:rPr>
          <w:rFonts w:ascii="Times New Roman" w:hAnsi="Times New Roman" w:cs="Times New Roman"/>
          <w:noProof/>
          <w:sz w:val="24"/>
          <w:szCs w:val="24"/>
        </w:rPr>
        <w:pict>
          <v:shape id="_x0000_s1094" type="#_x0000_t32" style="position:absolute;margin-left:180pt;margin-top:39.75pt;width:0;height:33.75pt;z-index:251725824" o:connectortype="straight"/>
        </w:pict>
      </w:r>
      <w:r>
        <w:rPr>
          <w:rFonts w:ascii="Times New Roman" w:hAnsi="Times New Roman" w:cs="Times New Roman"/>
          <w:noProof/>
          <w:sz w:val="24"/>
          <w:szCs w:val="24"/>
        </w:rPr>
        <w:pict>
          <v:shape id="_x0000_s1093" type="#_x0000_t32" style="position:absolute;margin-left:138pt;margin-top:39.75pt;width:0;height:33.75pt;z-index:251724800" o:connectortype="straight"/>
        </w:pict>
      </w:r>
      <w:r>
        <w:rPr>
          <w:rFonts w:ascii="Times New Roman" w:hAnsi="Times New Roman" w:cs="Times New Roman"/>
          <w:noProof/>
          <w:sz w:val="24"/>
          <w:szCs w:val="24"/>
        </w:rPr>
        <w:pict>
          <v:shape id="_x0000_s1092" type="#_x0000_t32" style="position:absolute;margin-left:123.75pt;margin-top:39.75pt;width:73.5pt;height:0;z-index:251723776" o:connectortype="straight"/>
        </w:pict>
      </w:r>
      <w:r>
        <w:rPr>
          <w:rFonts w:ascii="Times New Roman" w:hAnsi="Times New Roman" w:cs="Times New Roman"/>
          <w:noProof/>
          <w:sz w:val="24"/>
          <w:szCs w:val="24"/>
        </w:rPr>
        <w:pict>
          <v:shape id="_x0000_s1091" type="#_x0000_t32" style="position:absolute;margin-left:96.75pt;margin-top:44.25pt;width:27pt;height:0;z-index:251722752" o:connectortype="straight"/>
        </w:pict>
      </w:r>
      <w:r>
        <w:rPr>
          <w:rFonts w:ascii="Times New Roman" w:hAnsi="Times New Roman" w:cs="Times New Roman"/>
          <w:noProof/>
          <w:sz w:val="24"/>
          <w:szCs w:val="24"/>
        </w:rPr>
        <w:pict>
          <v:shape id="_x0000_s1090" type="#_x0000_t32" style="position:absolute;margin-left:96.75pt;margin-top:34.5pt;width:0;height:9.75pt;z-index:251721728" o:connectortype="straight"/>
        </w:pict>
      </w:r>
      <w:r>
        <w:rPr>
          <w:rFonts w:ascii="Times New Roman" w:hAnsi="Times New Roman" w:cs="Times New Roman"/>
          <w:noProof/>
          <w:sz w:val="24"/>
          <w:szCs w:val="24"/>
        </w:rPr>
        <w:pict>
          <v:shape id="_x0000_s1088" type="#_x0000_t32" style="position:absolute;margin-left:123.75pt;margin-top:34.5pt;width:0;height:9.75pt;z-index:251719680" o:connectortype="straight"/>
        </w:pict>
      </w:r>
      <w:r>
        <w:rPr>
          <w:rFonts w:ascii="Times New Roman" w:hAnsi="Times New Roman" w:cs="Times New Roman"/>
          <w:noProof/>
          <w:sz w:val="24"/>
          <w:szCs w:val="24"/>
        </w:rPr>
        <w:pict>
          <v:shape id="_x0000_s1089" type="#_x0000_t32" style="position:absolute;margin-left:96.75pt;margin-top:34.5pt;width:27pt;height:0;z-index:251720704" o:connectortype="straight"/>
        </w:pict>
      </w:r>
      <w:r>
        <w:rPr>
          <w:rFonts w:ascii="Times New Roman" w:hAnsi="Times New Roman" w:cs="Times New Roman"/>
          <w:noProof/>
          <w:sz w:val="24"/>
          <w:szCs w:val="24"/>
        </w:rPr>
        <w:pict>
          <v:shape id="_x0000_s1087" type="#_x0000_t32" style="position:absolute;margin-left:77.25pt;margin-top:39.75pt;width:19.5pt;height:0;z-index:251718656" o:connectortype="straight"/>
        </w:pict>
      </w:r>
      <w:r>
        <w:rPr>
          <w:rFonts w:ascii="Times New Roman" w:hAnsi="Times New Roman" w:cs="Times New Roman"/>
          <w:noProof/>
          <w:sz w:val="24"/>
          <w:szCs w:val="24"/>
        </w:rPr>
        <w:pict>
          <v:shape id="_x0000_s1086" type="#_x0000_t32" style="position:absolute;margin-left:77.25pt;margin-top:39.75pt;width:0;height:24pt;flip:y;z-index:251717632" o:connectortype="straight"/>
        </w:pict>
      </w:r>
      <w:r>
        <w:rPr>
          <w:rFonts w:ascii="Times New Roman" w:hAnsi="Times New Roman" w:cs="Times New Roman"/>
          <w:noProof/>
          <w:sz w:val="24"/>
          <w:szCs w:val="24"/>
        </w:rPr>
        <w:pict>
          <v:shape id="_x0000_s1085" type="#_x0000_t32" style="position:absolute;margin-left:65.25pt;margin-top:63pt;width:12pt;height:.75pt;flip:x;z-index:251716608" o:connectortype="straight">
            <v:stroke endarrow="block"/>
          </v:shape>
        </w:pict>
      </w:r>
      <w:r>
        <w:rPr>
          <w:rFonts w:ascii="Times New Roman" w:hAnsi="Times New Roman" w:cs="Times New Roman"/>
          <w:noProof/>
          <w:sz w:val="24"/>
          <w:szCs w:val="24"/>
        </w:rPr>
        <w:pict>
          <v:shape id="_x0000_s1084" type="#_x0000_t32" style="position:absolute;margin-left:60.75pt;margin-top:73.5pt;width:0;height:15.75pt;flip:y;z-index:251715584" o:connectortype="straight"/>
        </w:pict>
      </w:r>
      <w:r>
        <w:rPr>
          <w:rFonts w:ascii="Times New Roman" w:hAnsi="Times New Roman" w:cs="Times New Roman"/>
          <w:noProof/>
          <w:sz w:val="24"/>
          <w:szCs w:val="24"/>
        </w:rPr>
        <w:pict>
          <v:shape id="_x0000_s1083" type="#_x0000_t32" style="position:absolute;margin-left:55.5pt;margin-top:73.5pt;width:9.75pt;height:0;z-index:251714560" o:connectortype="straight"/>
        </w:pict>
      </w:r>
      <w:r>
        <w:rPr>
          <w:rFonts w:ascii="Times New Roman" w:hAnsi="Times New Roman" w:cs="Times New Roman"/>
          <w:noProof/>
          <w:sz w:val="24"/>
          <w:szCs w:val="24"/>
        </w:rPr>
        <w:pict>
          <v:shape id="_x0000_s1082" type="#_x0000_t32" style="position:absolute;margin-left:65.25pt;margin-top:51.75pt;width:0;height:21.75pt;z-index:251713536" o:connectortype="straight"/>
        </w:pict>
      </w:r>
      <w:r>
        <w:rPr>
          <w:rFonts w:ascii="Times New Roman" w:hAnsi="Times New Roman" w:cs="Times New Roman"/>
          <w:noProof/>
          <w:sz w:val="24"/>
          <w:szCs w:val="24"/>
        </w:rPr>
        <w:pict>
          <v:shape id="_x0000_s1081" type="#_x0000_t32" style="position:absolute;margin-left:55.5pt;margin-top:51.75pt;width:0;height:21.75pt;z-index:251712512" o:connectortype="straight"/>
        </w:pict>
      </w:r>
      <w:r>
        <w:rPr>
          <w:rFonts w:ascii="Times New Roman" w:hAnsi="Times New Roman" w:cs="Times New Roman"/>
          <w:noProof/>
          <w:sz w:val="24"/>
          <w:szCs w:val="24"/>
        </w:rPr>
        <w:pict>
          <v:shape id="_x0000_s1080" type="#_x0000_t32" style="position:absolute;margin-left:55.5pt;margin-top:51.75pt;width:9.75pt;height:0;z-index:251711488" o:connectortype="straight"/>
        </w:pict>
      </w:r>
      <w:r>
        <w:rPr>
          <w:rFonts w:ascii="Times New Roman" w:hAnsi="Times New Roman" w:cs="Times New Roman"/>
          <w:noProof/>
          <w:sz w:val="24"/>
          <w:szCs w:val="24"/>
        </w:rPr>
        <w:pict>
          <v:shape id="_x0000_s1078" type="#_x0000_t32" style="position:absolute;margin-left:60.75pt;margin-top:39.75pt;width:0;height:12pt;z-index:251709440" o:connectortype="straight"/>
        </w:pict>
      </w:r>
      <w:r w:rsidR="004D62B9" w:rsidRPr="000B4347">
        <w:rPr>
          <w:rFonts w:ascii="Times New Roman" w:hAnsi="Times New Roman" w:cs="Times New Roman"/>
          <w:sz w:val="24"/>
          <w:szCs w:val="24"/>
        </w:rPr>
        <w:t xml:space="preserve"> </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40" type="#_x0000_t32" style="position:absolute;margin-left:439.7pt;margin-top:10.5pt;width:0;height:9.75pt;z-index:251772928" o:connectortype="straight"/>
        </w:pict>
      </w:r>
      <w:r>
        <w:rPr>
          <w:rFonts w:ascii="Times New Roman" w:hAnsi="Times New Roman" w:cs="Times New Roman"/>
          <w:noProof/>
          <w:sz w:val="24"/>
          <w:szCs w:val="24"/>
        </w:rPr>
        <w:pict>
          <v:shape id="_x0000_s1139" type="#_x0000_t32" style="position:absolute;margin-left:429.25pt;margin-top:10.5pt;width:0;height:9.75pt;z-index:251771904" o:connectortype="straight"/>
        </w:pict>
      </w:r>
      <w:r>
        <w:rPr>
          <w:rFonts w:ascii="Times New Roman" w:hAnsi="Times New Roman" w:cs="Times New Roman"/>
          <w:noProof/>
          <w:sz w:val="24"/>
          <w:szCs w:val="24"/>
        </w:rPr>
        <w:pict>
          <v:shape id="_x0000_s1138" type="#_x0000_t32" style="position:absolute;margin-left:429.25pt;margin-top:10.5pt;width:10.45pt;height:4.55pt;flip:x y;z-index:251770880" o:connectortype="straight"/>
        </w:pict>
      </w:r>
      <w:r>
        <w:rPr>
          <w:rFonts w:ascii="Times New Roman" w:hAnsi="Times New Roman" w:cs="Times New Roman"/>
          <w:noProof/>
          <w:sz w:val="24"/>
          <w:szCs w:val="24"/>
        </w:rPr>
        <w:pict>
          <v:shape id="_x0000_s1136" type="#_x0000_t32" style="position:absolute;margin-left:431.75pt;margin-top:10.5pt;width:0;height:0;z-index:251768832" o:connectortype="straight"/>
        </w:pic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lastRenderedPageBreak/>
        <w:pict>
          <v:shape id="_x0000_s1144" type="#_x0000_t32" style="position:absolute;margin-left:24.35pt;margin-top:3.8pt;width:0;height:21.7pt;z-index:251777024" o:connectortype="straight"/>
        </w:pict>
      </w:r>
      <w:r>
        <w:rPr>
          <w:rFonts w:ascii="Times New Roman" w:hAnsi="Times New Roman" w:cs="Times New Roman"/>
          <w:noProof/>
          <w:sz w:val="24"/>
          <w:szCs w:val="24"/>
        </w:rPr>
        <w:pict>
          <v:shape id="_x0000_s1143" type="#_x0000_t32" style="position:absolute;margin-left:24.35pt;margin-top:3.8pt;width:4.05pt;height:0;flip:x;z-index:251776000" o:connectortype="straight"/>
        </w:pict>
      </w:r>
      <w:r>
        <w:rPr>
          <w:rFonts w:ascii="Times New Roman" w:hAnsi="Times New Roman" w:cs="Times New Roman"/>
          <w:noProof/>
          <w:sz w:val="24"/>
          <w:szCs w:val="24"/>
        </w:rPr>
        <w:pict>
          <v:shape id="_x0000_s1113" type="#_x0000_t32" style="position:absolute;margin-left:28.4pt;margin-top:3.75pt;width:32.65pt;height:.05pt;z-index:251745280" o:connectortype="straight"/>
        </w:pict>
      </w:r>
      <w:r>
        <w:rPr>
          <w:rFonts w:ascii="Times New Roman" w:hAnsi="Times New Roman" w:cs="Times New Roman"/>
          <w:noProof/>
          <w:sz w:val="24"/>
          <w:szCs w:val="24"/>
        </w:rPr>
        <w:pict>
          <v:shape id="_x0000_s1137" type="#_x0000_t32" style="position:absolute;margin-left:429.25pt;margin-top:3.75pt;width:10.45pt;height:4.5pt;flip:x;z-index:251769856" o:connectortype="straight"/>
        </w:pict>
      </w:r>
      <w:r>
        <w:rPr>
          <w:rFonts w:ascii="Times New Roman" w:hAnsi="Times New Roman" w:cs="Times New Roman"/>
          <w:noProof/>
          <w:sz w:val="24"/>
          <w:szCs w:val="24"/>
        </w:rPr>
        <w:pict>
          <v:shape id="_x0000_s1134" type="#_x0000_t32" style="position:absolute;margin-left:457.1pt;margin-top:3.05pt;width:0;height:20.2pt;z-index:251766784" o:connectortype="straight"/>
        </w:pict>
      </w:r>
      <w:r>
        <w:rPr>
          <w:rFonts w:ascii="Times New Roman" w:hAnsi="Times New Roman" w:cs="Times New Roman"/>
          <w:noProof/>
          <w:sz w:val="24"/>
          <w:szCs w:val="24"/>
        </w:rPr>
        <w:pict>
          <v:shape id="_x0000_s1131" type="#_x0000_t32" style="position:absolute;margin-left:402.45pt;margin-top:4.5pt;width:0;height:20.25pt;z-index:251763712" o:connectortype="straight"/>
        </w:pict>
      </w:r>
      <w:r>
        <w:rPr>
          <w:rFonts w:ascii="Times New Roman" w:hAnsi="Times New Roman" w:cs="Times New Roman"/>
          <w:noProof/>
          <w:sz w:val="24"/>
          <w:szCs w:val="24"/>
        </w:rPr>
        <w:pict>
          <v:shape id="_x0000_s1129" type="#_x0000_t32" style="position:absolute;margin-left:353.8pt;margin-top:3.05pt;width:103.3pt;height:0;z-index:251761664" o:connectortype="straight"/>
        </w:pict>
      </w:r>
      <w:r>
        <w:rPr>
          <w:rFonts w:ascii="Times New Roman" w:hAnsi="Times New Roman" w:cs="Times New Roman"/>
          <w:noProof/>
          <w:sz w:val="24"/>
          <w:szCs w:val="24"/>
        </w:rPr>
        <w:pict>
          <v:shape id="_x0000_s1128" type="#_x0000_t32" style="position:absolute;margin-left:353.8pt;margin-top:3.75pt;width:0;height:24pt;flip:y;z-index:251760640" o:connectortype="straight"/>
        </w:pict>
      </w:r>
      <w:r>
        <w:rPr>
          <w:rFonts w:ascii="Times New Roman" w:hAnsi="Times New Roman" w:cs="Times New Roman"/>
          <w:noProof/>
          <w:sz w:val="24"/>
          <w:szCs w:val="24"/>
        </w:rPr>
        <w:pict>
          <v:shape id="_x0000_s1116" type="#_x0000_t32" style="position:absolute;margin-left:337.15pt;margin-top:3.75pt;width:0;height:12pt;z-index:251748352" o:connectortype="straight"/>
        </w:pict>
      </w:r>
      <w:r>
        <w:rPr>
          <w:rFonts w:ascii="Times New Roman" w:hAnsi="Times New Roman" w:cs="Times New Roman"/>
          <w:noProof/>
          <w:sz w:val="24"/>
          <w:szCs w:val="24"/>
        </w:rPr>
        <w:pict>
          <v:shape id="_x0000_s1115" type="#_x0000_t32" style="position:absolute;margin-left:300.4pt;margin-top:3.75pt;width:0;height:19.5pt;z-index:251747328" o:connectortype="straight"/>
        </w:pict>
      </w:r>
      <w:r>
        <w:rPr>
          <w:rFonts w:ascii="Times New Roman" w:hAnsi="Times New Roman" w:cs="Times New Roman"/>
          <w:noProof/>
          <w:sz w:val="24"/>
          <w:szCs w:val="24"/>
        </w:rPr>
        <w:pict>
          <v:shape id="_x0000_s1114" type="#_x0000_t32" style="position:absolute;margin-left:300.4pt;margin-top:3.75pt;width:36.75pt;height:0;z-index:251746304" o:connectortype="straight"/>
        </w:pict>
      </w:r>
      <w:r w:rsidR="004D62B9" w:rsidRPr="000B4347">
        <w:rPr>
          <w:rFonts w:ascii="Times New Roman" w:hAnsi="Times New Roman" w:cs="Times New Roman"/>
          <w:sz w:val="24"/>
          <w:szCs w:val="24"/>
          <w:lang w:val="en-US"/>
        </w:rPr>
        <w:t xml:space="preserve">                                                                                                                                                                                                                                           </w: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120" type="#_x0000_t32" style="position:absolute;margin-left:341.4pt;margin-top:3.75pt;width:0;height:21pt;z-index:251752448" o:connectortype="straight"/>
        </w:pict>
      </w:r>
      <w:r>
        <w:rPr>
          <w:rFonts w:ascii="Times New Roman" w:hAnsi="Times New Roman" w:cs="Times New Roman"/>
          <w:noProof/>
          <w:sz w:val="24"/>
          <w:szCs w:val="24"/>
        </w:rPr>
        <w:pict>
          <v:shape id="_x0000_s1119" type="#_x0000_t32" style="position:absolute;margin-left:332.45pt;margin-top:3.75pt;width:0;height:17.25pt;z-index:251751424" o:connectortype="straight"/>
        </w:pict>
      </w:r>
      <w:r>
        <w:rPr>
          <w:rFonts w:ascii="Times New Roman" w:hAnsi="Times New Roman" w:cs="Times New Roman"/>
          <w:noProof/>
          <w:sz w:val="24"/>
          <w:szCs w:val="24"/>
        </w:rPr>
        <w:pict>
          <v:shape id="_x0000_s1118" type="#_x0000_t32" style="position:absolute;margin-left:337.15pt;margin-top:3.75pt;width:4.25pt;height:0;z-index:251750400" o:connectortype="straight"/>
        </w:pict>
      </w:r>
      <w:r>
        <w:rPr>
          <w:rFonts w:ascii="Times New Roman" w:hAnsi="Times New Roman" w:cs="Times New Roman"/>
          <w:noProof/>
          <w:sz w:val="24"/>
          <w:szCs w:val="24"/>
        </w:rPr>
        <w:pict>
          <v:shape id="_x0000_s1117" type="#_x0000_t32" style="position:absolute;margin-left:332.45pt;margin-top:3.75pt;width:4.7pt;height:0;flip:x;z-index:251749376" o:connectortype="straight"/>
        </w:pict>
      </w:r>
      <w:r w:rsidR="004D62B9" w:rsidRPr="000B4347">
        <w:rPr>
          <w:rFonts w:ascii="Times New Roman" w:hAnsi="Times New Roman" w:cs="Times New Roman"/>
          <w:sz w:val="24"/>
          <w:szCs w:val="24"/>
        </w:rPr>
        <w:t xml:space="preserve">      </w: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oval id="_x0000_s1111" style="position:absolute;margin-left:24.35pt;margin-top:1.5pt;width:4.05pt;height:3.75pt;z-index:251743232"/>
        </w:pict>
      </w:r>
      <w:r>
        <w:rPr>
          <w:rFonts w:ascii="Times New Roman" w:hAnsi="Times New Roman" w:cs="Times New Roman"/>
          <w:noProof/>
          <w:sz w:val="24"/>
          <w:szCs w:val="24"/>
        </w:rPr>
        <w:pict>
          <v:oval id="_x0000_s1141" style="position:absolute;margin-left:297.7pt;margin-top:.75pt;width:4.45pt;height:4.5pt;z-index:251773952"/>
        </w:pict>
      </w:r>
      <w:r>
        <w:rPr>
          <w:rFonts w:ascii="Times New Roman" w:hAnsi="Times New Roman" w:cs="Times New Roman"/>
          <w:noProof/>
          <w:sz w:val="24"/>
          <w:szCs w:val="24"/>
        </w:rPr>
        <w:pict>
          <v:oval id="_x0000_s1133" style="position:absolute;margin-left:391.55pt;margin-top:.75pt;width:21.35pt;height:21.25pt;z-index:251765760">
            <v:textbox style="mso-next-textbox:#_x0000_s1133">
              <w:txbxContent>
                <w:p w:rsidR="004D62B9" w:rsidRPr="00893CD2" w:rsidRDefault="004D62B9" w:rsidP="004D62B9">
                  <w:pPr>
                    <w:rPr>
                      <w:lang w:val="en-US"/>
                    </w:rPr>
                  </w:pPr>
                  <w:r>
                    <w:rPr>
                      <w:lang w:val="en-US"/>
                    </w:rPr>
                    <w:t>V</w:t>
                  </w:r>
                </w:p>
              </w:txbxContent>
            </v:textbox>
          </v:oval>
        </w:pict>
      </w:r>
      <w:r>
        <w:rPr>
          <w:rFonts w:ascii="Times New Roman" w:hAnsi="Times New Roman" w:cs="Times New Roman"/>
          <w:noProof/>
          <w:sz w:val="24"/>
          <w:szCs w:val="24"/>
        </w:rPr>
        <w:pict>
          <v:oval id="_x0000_s1130" style="position:absolute;margin-left:447.65pt;margin-top:0;width:21.35pt;height:21.25pt;z-index:251762688">
            <v:textbox style="mso-next-textbox:#_x0000_s1130">
              <w:txbxContent>
                <w:p w:rsidR="004D62B9" w:rsidRPr="00893CD2" w:rsidRDefault="004D62B9" w:rsidP="004D62B9">
                  <w:pPr>
                    <w:rPr>
                      <w:lang w:val="en-US"/>
                    </w:rPr>
                  </w:pPr>
                  <w:r>
                    <w:rPr>
                      <w:lang w:val="en-US"/>
                    </w:rPr>
                    <w:t>A</w:t>
                  </w:r>
                </w:p>
              </w:txbxContent>
            </v:textbox>
          </v:oval>
        </w:pict>
      </w:r>
      <w:r>
        <w:rPr>
          <w:rFonts w:ascii="Times New Roman" w:hAnsi="Times New Roman" w:cs="Times New Roman"/>
          <w:noProof/>
          <w:sz w:val="24"/>
          <w:szCs w:val="24"/>
        </w:rPr>
        <w:pict>
          <v:shape id="_x0000_s1127" type="#_x0000_t32" style="position:absolute;margin-left:341.4pt;margin-top:3pt;width:12.4pt;height:.75pt;flip:x;z-index:251759616" o:connectortype="straight">
            <v:stroke endarrow="block"/>
          </v:shape>
        </w:pict>
      </w:r>
      <w:r>
        <w:rPr>
          <w:rFonts w:ascii="Times New Roman" w:hAnsi="Times New Roman" w:cs="Times New Roman"/>
          <w:noProof/>
          <w:sz w:val="24"/>
          <w:szCs w:val="24"/>
        </w:rPr>
        <w:pict>
          <v:shape id="_x0000_s1121" type="#_x0000_t32" style="position:absolute;margin-left:332.45pt;margin-top:9pt;width:0;height:4.5pt;z-index:251753472" o:connectortype="straight"/>
        </w:pict>
      </w:r>
      <w:r w:rsidR="004D62B9" w:rsidRPr="000B4347">
        <w:rPr>
          <w:rFonts w:ascii="Times New Roman" w:hAnsi="Times New Roman" w:cs="Times New Roman"/>
          <w:sz w:val="24"/>
          <w:szCs w:val="24"/>
          <w:lang w:val="en-US"/>
        </w:rPr>
        <w:t xml:space="preserve">      +                                                                                                   +</w:t>
      </w:r>
    </w:p>
    <w:p w:rsidR="004D62B9" w:rsidRPr="000B4347" w:rsidRDefault="00E953A1" w:rsidP="004D62B9">
      <w:pPr>
        <w:pStyle w:val="ad"/>
        <w:numPr>
          <w:ilvl w:val="0"/>
          <w:numId w:val="6"/>
        </w:numPr>
        <w:spacing w:after="0" w:line="240" w:lineRule="auto"/>
        <w:ind w:left="0"/>
        <w:rPr>
          <w:rFonts w:ascii="Times New Roman" w:hAnsi="Times New Roman" w:cs="Times New Roman"/>
          <w:sz w:val="24"/>
          <w:szCs w:val="24"/>
          <w:lang w:val="en-US"/>
        </w:rPr>
      </w:pPr>
      <w:r>
        <w:rPr>
          <w:rFonts w:ascii="Times New Roman" w:hAnsi="Times New Roman" w:cs="Times New Roman"/>
          <w:noProof/>
          <w:sz w:val="24"/>
          <w:szCs w:val="24"/>
          <w:lang w:eastAsia="ru-RU"/>
        </w:rPr>
        <w:pict>
          <v:oval id="_x0000_s1112" style="position:absolute;left:0;text-align:left;margin-left:24pt;margin-top:1.5pt;width:4.05pt;height:4.3pt;z-index:251744256"/>
        </w:pict>
      </w:r>
      <w:r>
        <w:rPr>
          <w:rFonts w:ascii="Times New Roman" w:hAnsi="Times New Roman" w:cs="Times New Roman"/>
          <w:noProof/>
          <w:sz w:val="24"/>
          <w:szCs w:val="24"/>
          <w:lang w:eastAsia="ru-RU"/>
        </w:rPr>
        <w:pict>
          <v:shape id="_x0000_s1145" type="#_x0000_t32" style="position:absolute;left:0;text-align:left;margin-left:24.35pt;margin-top:4.5pt;width:0;height:20.75pt;flip:y;z-index:251778048" o:connectortype="straight"/>
        </w:pict>
      </w:r>
      <w:r>
        <w:rPr>
          <w:rFonts w:ascii="Times New Roman" w:hAnsi="Times New Roman" w:cs="Times New Roman"/>
          <w:noProof/>
          <w:sz w:val="24"/>
          <w:szCs w:val="24"/>
          <w:lang w:eastAsia="ru-RU"/>
        </w:rPr>
        <w:pict>
          <v:oval id="_x0000_s1142" style="position:absolute;left:0;text-align:left;margin-left:297.7pt;margin-top:1.5pt;width:4.45pt;height:4.3pt;flip:y;z-index:251774976"/>
        </w:pict>
      </w:r>
      <w:r>
        <w:rPr>
          <w:rFonts w:ascii="Times New Roman" w:hAnsi="Times New Roman" w:cs="Times New Roman"/>
          <w:noProof/>
          <w:sz w:val="24"/>
          <w:szCs w:val="24"/>
          <w:lang w:eastAsia="ru-RU"/>
        </w:rPr>
        <w:pict>
          <v:shape id="_x0000_s1135" type="#_x0000_t32" style="position:absolute;left:0;text-align:left;margin-left:402.45pt;margin-top:10pt;width:0;height:15.2pt;z-index:251767808" o:connectortype="straight"/>
        </w:pict>
      </w:r>
      <w:r>
        <w:rPr>
          <w:rFonts w:ascii="Times New Roman" w:hAnsi="Times New Roman" w:cs="Times New Roman"/>
          <w:noProof/>
          <w:sz w:val="24"/>
          <w:szCs w:val="24"/>
          <w:lang w:eastAsia="ru-RU"/>
        </w:rPr>
        <w:pict>
          <v:oval id="_x0000_s1095" style="position:absolute;left:0;text-align:left;margin-left:149.25pt;margin-top:.75pt;width:21.75pt;height:20.25pt;z-index:251726848">
            <v:textbox style="mso-next-textbox:#_x0000_s1095">
              <w:txbxContent>
                <w:p w:rsidR="004D62B9" w:rsidRPr="00893CD2" w:rsidRDefault="004D62B9" w:rsidP="004D62B9">
                  <w:pPr>
                    <w:rPr>
                      <w:lang w:val="en-US"/>
                    </w:rPr>
                  </w:pPr>
                  <w:r>
                    <w:rPr>
                      <w:lang w:val="en-US"/>
                    </w:rPr>
                    <w:t>V</w:t>
                  </w:r>
                </w:p>
              </w:txbxContent>
            </v:textbox>
          </v:oval>
        </w:pict>
      </w:r>
      <w:r>
        <w:rPr>
          <w:rFonts w:ascii="Times New Roman" w:hAnsi="Times New Roman" w:cs="Times New Roman"/>
          <w:noProof/>
          <w:sz w:val="24"/>
          <w:szCs w:val="24"/>
          <w:lang w:eastAsia="ru-RU"/>
        </w:rPr>
        <w:pict>
          <v:shape id="_x0000_s1132" type="#_x0000_t32" style="position:absolute;left:0;text-align:left;margin-left:457.1pt;margin-top:9.25pt;width:0;height:15.9pt;z-index:251764736" o:connectortype="straight"/>
        </w:pict>
      </w:r>
      <w:r>
        <w:rPr>
          <w:rFonts w:ascii="Times New Roman" w:hAnsi="Times New Roman" w:cs="Times New Roman"/>
          <w:noProof/>
          <w:sz w:val="24"/>
          <w:szCs w:val="24"/>
          <w:lang w:eastAsia="ru-RU"/>
        </w:rPr>
        <w:pict>
          <v:shape id="_x0000_s1125" type="#_x0000_t32" style="position:absolute;left:0;text-align:left;margin-left:337.15pt;margin-top:1.5pt;width:0;height:23.65pt;z-index:251757568" o:connectortype="straight"/>
        </w:pict>
      </w:r>
      <w:r>
        <w:rPr>
          <w:rFonts w:ascii="Times New Roman" w:hAnsi="Times New Roman" w:cs="Times New Roman"/>
          <w:noProof/>
          <w:sz w:val="24"/>
          <w:szCs w:val="24"/>
          <w:lang w:eastAsia="ru-RU"/>
        </w:rPr>
        <w:pict>
          <v:shape id="_x0000_s1124" type="#_x0000_t32" style="position:absolute;left:0;text-align:left;margin-left:300.4pt;margin-top:1.5pt;width:0;height:23.65pt;z-index:251756544" o:connectortype="straight"/>
        </w:pict>
      </w:r>
      <w:r>
        <w:rPr>
          <w:rFonts w:ascii="Times New Roman" w:hAnsi="Times New Roman" w:cs="Times New Roman"/>
          <w:noProof/>
          <w:sz w:val="24"/>
          <w:szCs w:val="24"/>
          <w:lang w:eastAsia="ru-RU"/>
        </w:rPr>
        <w:pict>
          <v:shape id="_x0000_s1123" type="#_x0000_t32" style="position:absolute;left:0;text-align:left;margin-left:337.15pt;margin-top:1.5pt;width:4.25pt;height:0;z-index:251755520" o:connectortype="straight"/>
        </w:pict>
      </w:r>
      <w:r>
        <w:rPr>
          <w:rFonts w:ascii="Times New Roman" w:hAnsi="Times New Roman" w:cs="Times New Roman"/>
          <w:noProof/>
          <w:sz w:val="24"/>
          <w:szCs w:val="24"/>
          <w:lang w:eastAsia="ru-RU"/>
        </w:rPr>
        <w:pict>
          <v:shape id="_x0000_s1122" type="#_x0000_t32" style="position:absolute;left:0;text-align:left;margin-left:332.45pt;margin-top:1.5pt;width:4.7pt;height:0;z-index:251754496" o:connectortype="straight"/>
        </w:pict>
      </w:r>
      <w:r w:rsidR="004D62B9" w:rsidRPr="000B4347">
        <w:rPr>
          <w:rFonts w:ascii="Times New Roman" w:hAnsi="Times New Roman" w:cs="Times New Roman"/>
          <w:sz w:val="24"/>
          <w:szCs w:val="24"/>
          <w:lang w:val="en-US"/>
        </w:rPr>
        <w:t xml:space="preserve">                                                                                               -</w:t>
      </w:r>
    </w:p>
    <w:p w:rsidR="004D62B9" w:rsidRPr="000B4347" w:rsidRDefault="004D62B9" w:rsidP="004D62B9">
      <w:pPr>
        <w:tabs>
          <w:tab w:val="left" w:pos="3337"/>
        </w:tabs>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rPr>
        <w:t xml:space="preserve">                                                     </w:t>
      </w:r>
      <w:r w:rsidRPr="000B4347">
        <w:rPr>
          <w:rFonts w:ascii="Times New Roman" w:hAnsi="Times New Roman" w:cs="Times New Roman"/>
          <w:sz w:val="24"/>
          <w:szCs w:val="24"/>
        </w:rPr>
        <w:tab/>
      </w:r>
    </w:p>
    <w:p w:rsidR="004D62B9" w:rsidRPr="000B4347" w:rsidRDefault="00E953A1" w:rsidP="004D62B9">
      <w:pPr>
        <w:tabs>
          <w:tab w:val="left" w:pos="3337"/>
        </w:tabs>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079" type="#_x0000_t32" style="position:absolute;margin-left:24.35pt;margin-top:1.2pt;width:36.45pt;height:.05pt;z-index:251710464" o:connectortype="straight"/>
        </w:pict>
      </w:r>
      <w:r>
        <w:rPr>
          <w:rFonts w:ascii="Times New Roman" w:hAnsi="Times New Roman" w:cs="Times New Roman"/>
          <w:noProof/>
          <w:sz w:val="24"/>
          <w:szCs w:val="24"/>
        </w:rPr>
        <w:pict>
          <v:shape id="_x0000_s1126" type="#_x0000_t32" style="position:absolute;margin-left:300.4pt;margin-top:1.15pt;width:156.7pt;height:.05pt;z-index:251758592" o:connectortype="straight"/>
        </w:pict>
      </w:r>
      <w:r>
        <w:rPr>
          <w:rFonts w:ascii="Times New Roman" w:hAnsi="Times New Roman" w:cs="Times New Roman"/>
          <w:noProof/>
          <w:sz w:val="24"/>
          <w:szCs w:val="24"/>
        </w:rPr>
        <w:pict>
          <v:shape id="_x0000_s1109" type="#_x0000_t32" style="position:absolute;margin-left:61.05pt;margin-top:1.15pt;width:143.6pt;height:0;z-index:251741184" o:connectortype="straight"/>
        </w:pict>
      </w: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w:t>
      </w:r>
      <w:r w:rsidRPr="000B4347">
        <w:rPr>
          <w:rFonts w:ascii="Times New Roman" w:hAnsi="Times New Roman" w:cs="Times New Roman"/>
          <w:sz w:val="24"/>
          <w:szCs w:val="24"/>
        </w:rPr>
        <w:t>1</w:t>
      </w:r>
      <w:r w:rsidRPr="000B4347">
        <w:rPr>
          <w:rFonts w:ascii="Times New Roman" w:hAnsi="Times New Roman" w:cs="Times New Roman"/>
          <w:sz w:val="24"/>
          <w:szCs w:val="24"/>
          <w:lang w:val="en-US"/>
        </w:rPr>
        <w:t xml:space="preserve">                                                                                                 </w:t>
      </w:r>
      <w:r w:rsidRPr="000B4347">
        <w:rPr>
          <w:rFonts w:ascii="Times New Roman" w:hAnsi="Times New Roman" w:cs="Times New Roman"/>
          <w:sz w:val="24"/>
          <w:szCs w:val="24"/>
        </w:rPr>
        <w:t>2</w:t>
      </w:r>
      <w:r w:rsidRPr="000B4347">
        <w:rPr>
          <w:rFonts w:ascii="Times New Roman" w:hAnsi="Times New Roman" w:cs="Times New Roman"/>
          <w:sz w:val="24"/>
          <w:szCs w:val="24"/>
          <w:lang w:val="en-US"/>
        </w:rPr>
        <w:t xml:space="preserve">                                                                                                   </w:t>
      </w:r>
    </w:p>
    <w:p w:rsidR="004D62B9" w:rsidRPr="000B4347" w:rsidRDefault="004D62B9" w:rsidP="004D62B9">
      <w:pPr>
        <w:spacing w:after="0" w:line="240" w:lineRule="auto"/>
        <w:jc w:val="center"/>
        <w:rPr>
          <w:rFonts w:ascii="Times New Roman" w:hAnsi="Times New Roman" w:cs="Times New Roman"/>
          <w:sz w:val="24"/>
          <w:szCs w:val="24"/>
        </w:rPr>
      </w:pPr>
      <w:r w:rsidRPr="000B4347">
        <w:rPr>
          <w:rFonts w:ascii="Times New Roman" w:hAnsi="Times New Roman" w:cs="Times New Roman"/>
          <w:sz w:val="24"/>
          <w:szCs w:val="24"/>
        </w:rPr>
        <w:t>Рис. 4</w:t>
      </w: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w:t>
      </w:r>
    </w:p>
    <w:p w:rsidR="004D62B9" w:rsidRPr="000B4347" w:rsidRDefault="004D62B9" w:rsidP="004D62B9">
      <w:pPr>
        <w:pStyle w:val="ad"/>
        <w:spacing w:after="0" w:line="240" w:lineRule="auto"/>
        <w:ind w:left="0"/>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w:t>
      </w:r>
    </w:p>
    <w:p w:rsidR="004D62B9" w:rsidRPr="000B4347" w:rsidRDefault="004D62B9" w:rsidP="004D62B9">
      <w:pPr>
        <w:tabs>
          <w:tab w:val="left" w:pos="3337"/>
        </w:tabs>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                                                      </w:t>
      </w:r>
    </w:p>
    <w:p w:rsidR="004D62B9" w:rsidRPr="000B4347" w:rsidRDefault="004D62B9" w:rsidP="004D62B9">
      <w:pPr>
        <w:spacing w:after="0" w:line="240" w:lineRule="auto"/>
        <w:jc w:val="center"/>
        <w:rPr>
          <w:rFonts w:ascii="Times New Roman" w:hAnsi="Times New Roman" w:cs="Times New Roman"/>
          <w:b/>
          <w:sz w:val="24"/>
          <w:szCs w:val="24"/>
        </w:rPr>
      </w:pPr>
      <w:r w:rsidRPr="000B4347">
        <w:rPr>
          <w:rFonts w:ascii="Times New Roman" w:hAnsi="Times New Roman" w:cs="Times New Roman"/>
          <w:b/>
          <w:sz w:val="24"/>
          <w:szCs w:val="24"/>
        </w:rPr>
        <w:t>Тест по теме: «Электрический ток в различных средах».</w:t>
      </w:r>
    </w:p>
    <w:p w:rsidR="004D62B9" w:rsidRPr="000B4347" w:rsidRDefault="004D62B9" w:rsidP="004D62B9">
      <w:pPr>
        <w:spacing w:after="0" w:line="240" w:lineRule="auto"/>
        <w:jc w:val="center"/>
        <w:rPr>
          <w:rFonts w:ascii="Times New Roman" w:hAnsi="Times New Roman" w:cs="Times New Roman"/>
          <w:b/>
          <w:sz w:val="24"/>
          <w:szCs w:val="24"/>
        </w:rPr>
      </w:pPr>
    </w:p>
    <w:p w:rsidR="004D62B9" w:rsidRPr="000B4347" w:rsidRDefault="004D62B9" w:rsidP="004D62B9">
      <w:pPr>
        <w:spacing w:after="0" w:line="240" w:lineRule="auto"/>
        <w:jc w:val="center"/>
        <w:rPr>
          <w:rFonts w:ascii="Times New Roman" w:hAnsi="Times New Roman" w:cs="Times New Roman"/>
          <w:b/>
          <w:sz w:val="24"/>
          <w:szCs w:val="24"/>
        </w:rPr>
      </w:pPr>
      <w:r w:rsidRPr="000B4347">
        <w:rPr>
          <w:rFonts w:ascii="Times New Roman" w:hAnsi="Times New Roman" w:cs="Times New Roman"/>
          <w:b/>
          <w:sz w:val="24"/>
          <w:szCs w:val="24"/>
        </w:rPr>
        <w:t>Вариант 2</w:t>
      </w:r>
    </w:p>
    <w:p w:rsidR="004D62B9" w:rsidRPr="000B4347" w:rsidRDefault="004D62B9" w:rsidP="004D62B9">
      <w:pPr>
        <w:spacing w:after="0" w:line="240" w:lineRule="auto"/>
        <w:jc w:val="center"/>
        <w:rPr>
          <w:rFonts w:ascii="Times New Roman" w:hAnsi="Times New Roman" w:cs="Times New Roman"/>
          <w:b/>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1.Какими носителями </w:t>
      </w:r>
      <w:proofErr w:type="spellStart"/>
      <w:r w:rsidRPr="000B4347">
        <w:rPr>
          <w:rFonts w:ascii="Times New Roman" w:hAnsi="Times New Roman" w:cs="Times New Roman"/>
          <w:b/>
          <w:sz w:val="24"/>
          <w:szCs w:val="24"/>
        </w:rPr>
        <w:t>эл</w:t>
      </w:r>
      <w:proofErr w:type="spellEnd"/>
      <w:r w:rsidRPr="000B4347">
        <w:rPr>
          <w:rFonts w:ascii="Times New Roman" w:hAnsi="Times New Roman" w:cs="Times New Roman"/>
          <w:b/>
          <w:sz w:val="24"/>
          <w:szCs w:val="24"/>
        </w:rPr>
        <w:t>. заряда создается электрический ток в полупроводниках?</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Электронами и положительными ионами.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Положительными и отрицательными ионами.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Электронами и дырками.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Г. Положительными ионами, отрицательными ионами и электронами.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Только электронами.</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2.Какой минимальный по абсолютному значению заряд может быть перенесен электрическим током через металл?</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w:t>
      </w:r>
      <w:r w:rsidRPr="000B4347">
        <w:rPr>
          <w:rFonts w:ascii="Times New Roman" w:hAnsi="Times New Roman" w:cs="Times New Roman"/>
          <w:sz w:val="24"/>
          <w:szCs w:val="24"/>
          <w:lang w:val="en-US"/>
        </w:rPr>
        <w:t>e</w:t>
      </w:r>
      <w:r w:rsidRPr="000B4347">
        <w:rPr>
          <w:rFonts w:ascii="Times New Roman" w:hAnsi="Times New Roman" w:cs="Times New Roman"/>
          <w:sz w:val="24"/>
          <w:szCs w:val="24"/>
        </w:rPr>
        <w:t>≈1,6·10</w:t>
      </w:r>
      <w:r w:rsidRPr="000B4347">
        <w:rPr>
          <w:rFonts w:ascii="Times New Roman" w:hAnsi="Times New Roman" w:cs="Times New Roman"/>
          <w:sz w:val="24"/>
          <w:szCs w:val="24"/>
          <w:vertAlign w:val="superscript"/>
        </w:rPr>
        <w:t xml:space="preserve"> -19</w:t>
      </w:r>
      <w:r w:rsidRPr="000B4347">
        <w:rPr>
          <w:rFonts w:ascii="Times New Roman" w:hAnsi="Times New Roman" w:cs="Times New Roman"/>
          <w:sz w:val="24"/>
          <w:szCs w:val="24"/>
        </w:rPr>
        <w:t>Кл.</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2</w:t>
      </w:r>
      <w:r w:rsidRPr="000B4347">
        <w:rPr>
          <w:rFonts w:ascii="Times New Roman" w:hAnsi="Times New Roman" w:cs="Times New Roman"/>
          <w:sz w:val="24"/>
          <w:szCs w:val="24"/>
          <w:lang w:val="en-US"/>
        </w:rPr>
        <w:t>e</w:t>
      </w:r>
      <w:r w:rsidRPr="000B4347">
        <w:rPr>
          <w:rFonts w:ascii="Times New Roman" w:hAnsi="Times New Roman" w:cs="Times New Roman"/>
          <w:sz w:val="24"/>
          <w:szCs w:val="24"/>
        </w:rPr>
        <w:t xml:space="preserve">≈3,2·10 </w:t>
      </w:r>
      <w:r w:rsidRPr="000B4347">
        <w:rPr>
          <w:rFonts w:ascii="Times New Roman" w:hAnsi="Times New Roman" w:cs="Times New Roman"/>
          <w:sz w:val="24"/>
          <w:szCs w:val="24"/>
          <w:vertAlign w:val="superscript"/>
        </w:rPr>
        <w:t xml:space="preserve">-19 </w:t>
      </w:r>
      <w:r w:rsidRPr="000B4347">
        <w:rPr>
          <w:rFonts w:ascii="Times New Roman" w:hAnsi="Times New Roman" w:cs="Times New Roman"/>
          <w:sz w:val="24"/>
          <w:szCs w:val="24"/>
        </w:rPr>
        <w:t>Кл.</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Любой сколь угодно малый.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Минимальный заряд зависит от времени пропускания тока.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1 Кл.</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3. Какими носителями </w:t>
      </w:r>
      <w:proofErr w:type="spellStart"/>
      <w:r w:rsidRPr="000B4347">
        <w:rPr>
          <w:rFonts w:ascii="Times New Roman" w:hAnsi="Times New Roman" w:cs="Times New Roman"/>
          <w:b/>
          <w:sz w:val="24"/>
          <w:szCs w:val="24"/>
        </w:rPr>
        <w:t>эл</w:t>
      </w:r>
      <w:proofErr w:type="spellEnd"/>
      <w:r w:rsidRPr="000B4347">
        <w:rPr>
          <w:rFonts w:ascii="Times New Roman" w:hAnsi="Times New Roman" w:cs="Times New Roman"/>
          <w:b/>
          <w:sz w:val="24"/>
          <w:szCs w:val="24"/>
        </w:rPr>
        <w:t>. заряда создается электрический ток при электрическом разряде в газах?</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Электронами и положительными ионами.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Положительными и отрицательными ионами.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В. Положительными ионами, отрицательными ионами и электронами.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Только электронами.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Электронами и дырками.</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4.Какие действия </w:t>
      </w:r>
      <w:proofErr w:type="spellStart"/>
      <w:r w:rsidRPr="000B4347">
        <w:rPr>
          <w:rFonts w:ascii="Times New Roman" w:hAnsi="Times New Roman" w:cs="Times New Roman"/>
          <w:b/>
          <w:sz w:val="24"/>
          <w:szCs w:val="24"/>
        </w:rPr>
        <w:t>эл</w:t>
      </w:r>
      <w:proofErr w:type="spellEnd"/>
      <w:r w:rsidRPr="000B4347">
        <w:rPr>
          <w:rFonts w:ascii="Times New Roman" w:hAnsi="Times New Roman" w:cs="Times New Roman"/>
          <w:b/>
          <w:sz w:val="24"/>
          <w:szCs w:val="24"/>
        </w:rPr>
        <w:t>. тока наблюдаются при пропускании его через раствор электролита?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Тепловое, химическое и магнитное действия.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Химическое и магнитное действия.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Тепловое и магнитное действия.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Тепловое и химическое действия.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Только магнитное действие</w:t>
      </w:r>
      <w:proofErr w:type="gramStart"/>
      <w:r w:rsidRPr="000B4347">
        <w:rPr>
          <w:rFonts w:ascii="Times New Roman" w:hAnsi="Times New Roman" w:cs="Times New Roman"/>
          <w:sz w:val="24"/>
          <w:szCs w:val="24"/>
        </w:rPr>
        <w:t>..</w:t>
      </w:r>
      <w:proofErr w:type="gramEnd"/>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5.На рис. 1 представлено схематическое изображение транзистора. Какой цифрой на нем обозначен коллектор?</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1.    Б. 2.   В. 3.   Г. 4.   Д. Среди ответов А – Г нет </w:t>
      </w:r>
      <w:proofErr w:type="gramStart"/>
      <w:r w:rsidRPr="000B4347">
        <w:rPr>
          <w:rFonts w:ascii="Times New Roman" w:hAnsi="Times New Roman" w:cs="Times New Roman"/>
          <w:sz w:val="24"/>
          <w:szCs w:val="24"/>
        </w:rPr>
        <w:t>правильного</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6. Каким типом проводимости обладают полупроводниковые материалы без примесей?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Не проводят электрический ток.</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Ионной.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В равной мере электронной и дырочной.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Г. В основном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Д. В основном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7.  Каким типом проводимости обладают полупроводниковые материалы с акцепторными примесями?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В основном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В основном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В равной мере электронной и дырочной.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Ионной.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Такие материалы не проводят электрический ток.</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8. </w:t>
      </w:r>
      <w:proofErr w:type="gramStart"/>
      <w:r w:rsidRPr="000B4347">
        <w:rPr>
          <w:rFonts w:ascii="Times New Roman" w:hAnsi="Times New Roman" w:cs="Times New Roman"/>
          <w:b/>
          <w:sz w:val="24"/>
          <w:szCs w:val="24"/>
        </w:rPr>
        <w:t>Какой из приведенных на рис. 2  графиков соответствует зависимости удельного сопротивления ртути от температуры (при температурах, близких к абсолютному нулю)?</w:t>
      </w:r>
      <w:proofErr w:type="gramEnd"/>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1.   Б. 2.   В. 3.   Г. 4.  Д. Среди ответов А – Г нет </w:t>
      </w:r>
      <w:proofErr w:type="gramStart"/>
      <w:r w:rsidRPr="000B4347">
        <w:rPr>
          <w:rFonts w:ascii="Times New Roman" w:hAnsi="Times New Roman" w:cs="Times New Roman"/>
          <w:sz w:val="24"/>
          <w:szCs w:val="24"/>
        </w:rPr>
        <w:t>правильного</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9. В каких средах при прохождении через них электрического тока  переноса  вещества не происходит?</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В металлах и полупроводниках.</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В полупроводниках и растворах электролитов.</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В растворах электролитов и металлах.</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В газах и полупроводниках.</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В растворах электролитов и газах.</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10. В одном случае в образец германия добавили трехвалентный индий, в другом </w:t>
      </w:r>
      <w:proofErr w:type="gramStart"/>
      <w:r w:rsidRPr="000B4347">
        <w:rPr>
          <w:rFonts w:ascii="Times New Roman" w:hAnsi="Times New Roman" w:cs="Times New Roman"/>
          <w:b/>
          <w:sz w:val="24"/>
          <w:szCs w:val="24"/>
        </w:rPr>
        <w:t>–п</w:t>
      </w:r>
      <w:proofErr w:type="gramEnd"/>
      <w:r w:rsidRPr="000B4347">
        <w:rPr>
          <w:rFonts w:ascii="Times New Roman" w:hAnsi="Times New Roman" w:cs="Times New Roman"/>
          <w:b/>
          <w:sz w:val="24"/>
          <w:szCs w:val="24"/>
        </w:rPr>
        <w:t>ятивалентный бор. Какой тип проводимости преобладает  в каждом случае?</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В первом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 во втором электронной.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Б. В первом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 во втором дырочной.</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В. В обоих случаях </w:t>
      </w:r>
      <w:proofErr w:type="gramStart"/>
      <w:r w:rsidRPr="000B4347">
        <w:rPr>
          <w:rFonts w:ascii="Times New Roman" w:hAnsi="Times New Roman" w:cs="Times New Roman"/>
          <w:sz w:val="24"/>
          <w:szCs w:val="24"/>
        </w:rPr>
        <w:t>электронной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Г. В обоих случаях </w:t>
      </w:r>
      <w:proofErr w:type="gramStart"/>
      <w:r w:rsidRPr="000B4347">
        <w:rPr>
          <w:rFonts w:ascii="Times New Roman" w:hAnsi="Times New Roman" w:cs="Times New Roman"/>
          <w:sz w:val="24"/>
          <w:szCs w:val="24"/>
        </w:rPr>
        <w:t>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Д. В обоих случаях </w:t>
      </w:r>
      <w:proofErr w:type="gramStart"/>
      <w:r w:rsidRPr="000B4347">
        <w:rPr>
          <w:rFonts w:ascii="Times New Roman" w:hAnsi="Times New Roman" w:cs="Times New Roman"/>
          <w:sz w:val="24"/>
          <w:szCs w:val="24"/>
        </w:rPr>
        <w:t>электронно-дырочной</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11. Как изменится масса вещества, выделившегося на катоде при прохождении электрического тока через раствор электролита, если сила тока уменьшится в 2 раза, а время его прохождения возрастет в 2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Увеличится в 2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Увеличится в 4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Не изменится.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Уменьшится в 2 раза.</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Д. Уменьшится в 4 раза.</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12. В процессе электролиза "+" ионы перенесли на катод за 2с  "+" заряд 4Кл,  "- "  ионы перенесли на анод такой же по модулю  "- " заряд. Какова сила тока в цепи?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16А.   Б. 8А.   В. 4А.   Г. 2А.   Д. 0.</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13. Какой из графиков, приведенных на рис. 3, соответствует характеристике полупроводникового диода, включенного в обратном направлении?</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А. 1.   Б. 2.   В. 3.   Г. 4.  Д. Среди ответов А – Г нет </w:t>
      </w:r>
      <w:proofErr w:type="gramStart"/>
      <w:r w:rsidRPr="000B4347">
        <w:rPr>
          <w:rFonts w:ascii="Times New Roman" w:hAnsi="Times New Roman" w:cs="Times New Roman"/>
          <w:sz w:val="24"/>
          <w:szCs w:val="24"/>
        </w:rPr>
        <w:t>правильного</w:t>
      </w:r>
      <w:proofErr w:type="gramEnd"/>
      <w:r w:rsidRPr="000B4347">
        <w:rPr>
          <w:rFonts w:ascii="Times New Roman" w:hAnsi="Times New Roman" w:cs="Times New Roman"/>
          <w:sz w:val="24"/>
          <w:szCs w:val="24"/>
        </w:rPr>
        <w: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b/>
          <w:sz w:val="24"/>
          <w:szCs w:val="24"/>
        </w:rPr>
      </w:pPr>
      <w:r w:rsidRPr="000B4347">
        <w:rPr>
          <w:rFonts w:ascii="Times New Roman" w:hAnsi="Times New Roman" w:cs="Times New Roman"/>
          <w:b/>
          <w:sz w:val="24"/>
          <w:szCs w:val="24"/>
        </w:rPr>
        <w:t xml:space="preserve">14. Какую из схем, показанных на рис. 4, следует предпочесть для исследования </w:t>
      </w:r>
      <w:proofErr w:type="gramStart"/>
      <w:r w:rsidRPr="000B4347">
        <w:rPr>
          <w:rFonts w:ascii="Times New Roman" w:hAnsi="Times New Roman" w:cs="Times New Roman"/>
          <w:b/>
          <w:sz w:val="24"/>
          <w:szCs w:val="24"/>
        </w:rPr>
        <w:t>зависимости</w:t>
      </w:r>
      <w:proofErr w:type="gramEnd"/>
      <w:r w:rsidRPr="000B4347">
        <w:rPr>
          <w:rFonts w:ascii="Times New Roman" w:hAnsi="Times New Roman" w:cs="Times New Roman"/>
          <w:b/>
          <w:sz w:val="24"/>
          <w:szCs w:val="24"/>
        </w:rPr>
        <w:t xml:space="preserve"> прямого тока диода от напряжения и </w:t>
      </w:r>
      <w:proofErr w:type="gramStart"/>
      <w:r w:rsidRPr="000B4347">
        <w:rPr>
          <w:rFonts w:ascii="Times New Roman" w:hAnsi="Times New Roman" w:cs="Times New Roman"/>
          <w:b/>
          <w:sz w:val="24"/>
          <w:szCs w:val="24"/>
        </w:rPr>
        <w:t>какую</w:t>
      </w:r>
      <w:proofErr w:type="gramEnd"/>
      <w:r w:rsidRPr="000B4347">
        <w:rPr>
          <w:rFonts w:ascii="Times New Roman" w:hAnsi="Times New Roman" w:cs="Times New Roman"/>
          <w:b/>
          <w:sz w:val="24"/>
          <w:szCs w:val="24"/>
        </w:rPr>
        <w:t xml:space="preserve"> – для исследования зависимости обратного тока диода от напряжения?</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А. Ни один из приведенных ниже ответов не является правильным.</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Б. Для исследования зависимости прямого тока диода от напряжения следует выбрать схему 2, для обратного тока – схему 1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В.  Для исследования зависимости прямого тока диода от напряжения следует выбрать схему 1, для обратного тока – схему 2.</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Г. Для обоих случаев следует выбрать схему 2.</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lastRenderedPageBreak/>
        <w:t>Д.  Для обоих случаев следует выбрать схему 1.</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71" type="#_x0000_t32" style="position:absolute;margin-left:176.25pt;margin-top:9pt;width:0;height:9.75pt;flip:y;z-index:251804672" o:connectortype="straight"/>
        </w:pict>
      </w:r>
      <w:r w:rsidR="004D62B9" w:rsidRPr="000B4347">
        <w:rPr>
          <w:rFonts w:ascii="Times New Roman" w:hAnsi="Times New Roman" w:cs="Times New Roman"/>
          <w:sz w:val="24"/>
          <w:szCs w:val="24"/>
        </w:rPr>
        <w:t xml:space="preserve">                                                                  3</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70" type="#_x0000_t32" style="position:absolute;margin-left:149.25pt;margin-top:6.75pt;width:27pt;height:25.5pt;flip:y;z-index:251803648" o:connectortype="straight"/>
        </w:pict>
      </w:r>
      <w:r w:rsidR="004D62B9" w:rsidRPr="000B4347">
        <w:rPr>
          <w:rFonts w:ascii="Times New Roman" w:hAnsi="Times New Roman" w:cs="Times New Roman"/>
          <w:sz w:val="24"/>
          <w:szCs w:val="24"/>
        </w:rPr>
        <w:t xml:space="preserve">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                                                                               4</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74" type="#_x0000_t32" style="position:absolute;margin-left:206.25pt;margin-top:3pt;width:4.5pt;height:7.5pt;flip:y;z-index:251807744" o:connectortype="straight"/>
        </w:pict>
      </w:r>
      <w:r>
        <w:rPr>
          <w:rFonts w:ascii="Times New Roman" w:hAnsi="Times New Roman" w:cs="Times New Roman"/>
          <w:noProof/>
          <w:sz w:val="24"/>
          <w:szCs w:val="24"/>
        </w:rPr>
        <w:pict>
          <v:shape id="_x0000_s1169" type="#_x0000_t32" style="position:absolute;margin-left:149.25pt;margin-top:3pt;width:0;height:31.5pt;z-index:251802624" o:connectortype="straight"/>
        </w:pict>
      </w:r>
      <w:r>
        <w:rPr>
          <w:rFonts w:ascii="Times New Roman" w:hAnsi="Times New Roman" w:cs="Times New Roman"/>
          <w:noProof/>
          <w:sz w:val="24"/>
          <w:szCs w:val="24"/>
        </w:rPr>
        <w:pict>
          <v:shape id="_x0000_s1168" type="#_x0000_t32" style="position:absolute;margin-left:149.25pt;margin-top:8.25pt;width:0;height:20.25pt;z-index:251801600" o:connectortype="straight"/>
        </w:pict>
      </w:r>
      <w:r>
        <w:rPr>
          <w:rFonts w:ascii="Times New Roman" w:hAnsi="Times New Roman" w:cs="Times New Roman"/>
          <w:noProof/>
          <w:sz w:val="24"/>
          <w:szCs w:val="24"/>
        </w:rPr>
        <w:pict>
          <v:shape id="_x0000_s1167" type="#_x0000_t32" style="position:absolute;margin-left:149.25pt;margin-top:8.25pt;width:0;height:2.25pt;z-index:251800576" o:connectortype="straight"/>
        </w:pict>
      </w:r>
      <w:r>
        <w:rPr>
          <w:rFonts w:ascii="Times New Roman" w:hAnsi="Times New Roman" w:cs="Times New Roman"/>
          <w:noProof/>
          <w:sz w:val="24"/>
          <w:szCs w:val="24"/>
        </w:rPr>
        <w:pict>
          <v:oval id="_x0000_s1146" style="position:absolute;margin-left:134.25pt;margin-top:-17.25pt;width:1in;height:1in;z-index:251779072">
            <v:textbox>
              <w:txbxContent>
                <w:p w:rsidR="004D62B9" w:rsidRDefault="004D62B9" w:rsidP="004D62B9"/>
                <w:p w:rsidR="004D62B9" w:rsidRDefault="004D62B9" w:rsidP="004D62B9"/>
              </w:txbxContent>
            </v:textbox>
          </v:oval>
        </w:pict>
      </w:r>
      <w:r w:rsidR="004D62B9" w:rsidRPr="000B4347">
        <w:rPr>
          <w:rFonts w:ascii="Times New Roman" w:hAnsi="Times New Roman" w:cs="Times New Roman"/>
          <w:sz w:val="24"/>
          <w:szCs w:val="24"/>
        </w:rPr>
        <w:t xml:space="preserve">                                               </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66" type="#_x0000_t32" style="position:absolute;margin-left:117.75pt;margin-top:6.75pt;width:31.5pt;height:.75pt;z-index:251799552" o:connectortype="straight"/>
        </w:pict>
      </w:r>
      <w:r w:rsidR="004D62B9" w:rsidRPr="000B4347">
        <w:rPr>
          <w:rFonts w:ascii="Times New Roman" w:hAnsi="Times New Roman" w:cs="Times New Roman"/>
          <w:sz w:val="24"/>
          <w:szCs w:val="24"/>
        </w:rPr>
        <w:t xml:space="preserve">                                         2</w: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72" type="#_x0000_t32" style="position:absolute;margin-left:149.25pt;margin-top:4.5pt;width:27pt;height:26.25pt;flip:x y;z-index:251805696" o:connectortype="straight">
            <v:stroke endarrow="block"/>
          </v:shape>
        </w:pic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73" type="#_x0000_t32" style="position:absolute;margin-left:176.25pt;margin-top:6.75pt;width:0;height:12pt;z-index:251806720" o:connectortype="straight"/>
        </w:pict>
      </w:r>
      <w:r w:rsidR="004D62B9" w:rsidRPr="000B4347">
        <w:rPr>
          <w:rFonts w:ascii="Times New Roman" w:hAnsi="Times New Roman" w:cs="Times New Roman"/>
          <w:sz w:val="24"/>
          <w:szCs w:val="24"/>
        </w:rPr>
        <w:t xml:space="preserve">       </w:t>
      </w:r>
    </w:p>
    <w:p w:rsidR="004D62B9" w:rsidRPr="000B4347" w:rsidRDefault="004D62B9" w:rsidP="004D62B9">
      <w:pPr>
        <w:spacing w:after="0" w:line="240" w:lineRule="auto"/>
        <w:rPr>
          <w:rFonts w:ascii="Times New Roman" w:hAnsi="Times New Roman" w:cs="Times New Roman"/>
          <w:sz w:val="24"/>
          <w:szCs w:val="24"/>
        </w:rPr>
      </w:pPr>
      <w:r w:rsidRPr="000B4347">
        <w:rPr>
          <w:rFonts w:ascii="Times New Roman" w:hAnsi="Times New Roman" w:cs="Times New Roman"/>
          <w:sz w:val="24"/>
          <w:szCs w:val="24"/>
        </w:rPr>
        <w:t xml:space="preserve">                                                                    1                    Рис. 1</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61" type="#_x0000_t32" style="position:absolute;margin-left:415.5pt;margin-top:4.5pt;width:.75pt;height:82.5pt;flip:y;z-index:251794432" o:connectortype="straight">
            <v:stroke endarrow="block"/>
          </v:shape>
        </w:pict>
      </w:r>
      <w:r>
        <w:rPr>
          <w:rFonts w:ascii="Times New Roman" w:hAnsi="Times New Roman" w:cs="Times New Roman"/>
          <w:noProof/>
          <w:sz w:val="24"/>
          <w:szCs w:val="24"/>
        </w:rPr>
        <w:pict>
          <v:shape id="_x0000_s1160" type="#_x0000_t32" style="position:absolute;margin-left:288.75pt;margin-top:4.5pt;width:.75pt;height:82.5pt;flip:x y;z-index:251793408" o:connectortype="straight">
            <v:stroke endarrow="block"/>
          </v:shape>
        </w:pict>
      </w:r>
      <w:r>
        <w:rPr>
          <w:rFonts w:ascii="Times New Roman" w:hAnsi="Times New Roman" w:cs="Times New Roman"/>
          <w:noProof/>
          <w:sz w:val="24"/>
          <w:szCs w:val="24"/>
        </w:rPr>
        <w:pict>
          <v:shape id="_x0000_s1159" type="#_x0000_t32" style="position:absolute;margin-left:149.25pt;margin-top:4.5pt;width:0;height:82.5pt;flip:y;z-index:251792384" o:connectortype="straight">
            <v:stroke endarrow="block"/>
          </v:shape>
        </w:pict>
      </w:r>
      <w:r>
        <w:rPr>
          <w:rFonts w:ascii="Times New Roman" w:hAnsi="Times New Roman" w:cs="Times New Roman"/>
          <w:noProof/>
          <w:sz w:val="24"/>
          <w:szCs w:val="24"/>
        </w:rPr>
        <w:pict>
          <v:shape id="_x0000_s1158" type="#_x0000_t32" style="position:absolute;margin-left:20.25pt;margin-top:4.5pt;width:0;height:82.5pt;flip:y;z-index:251791360" o:connectortype="straight">
            <v:stroke endarrow="block"/>
          </v:shape>
        </w:pict>
      </w:r>
      <w:r>
        <w:rPr>
          <w:rFonts w:ascii="Times New Roman" w:hAnsi="Times New Roman" w:cs="Times New Roman"/>
          <w:noProof/>
          <w:sz w:val="24"/>
          <w:szCs w:val="24"/>
        </w:rPr>
        <w:pict>
          <v:shape id="_x0000_s1153" type="#_x0000_t32" style="position:absolute;margin-left:415.5pt;margin-top:4.5pt;width:.75pt;height:82.5pt;flip:x;z-index:251786240" o:connectortype="straight"/>
        </w:pict>
      </w:r>
      <w:r>
        <w:rPr>
          <w:rFonts w:ascii="Times New Roman" w:hAnsi="Times New Roman" w:cs="Times New Roman"/>
          <w:noProof/>
          <w:sz w:val="24"/>
          <w:szCs w:val="24"/>
        </w:rPr>
        <w:pict>
          <v:shape id="_x0000_s1151" type="#_x0000_t32" style="position:absolute;margin-left:288.75pt;margin-top:4.5pt;width:.75pt;height:82.5pt;z-index:251784192" o:connectortype="straight"/>
        </w:pict>
      </w:r>
      <w:r>
        <w:rPr>
          <w:rFonts w:ascii="Times New Roman" w:hAnsi="Times New Roman" w:cs="Times New Roman"/>
          <w:noProof/>
          <w:sz w:val="24"/>
          <w:szCs w:val="24"/>
        </w:rPr>
        <w:pict>
          <v:shape id="_x0000_s1149" type="#_x0000_t32" style="position:absolute;margin-left:149.25pt;margin-top:4.5pt;width:0;height:82.5pt;z-index:251782144" o:connectortype="straight"/>
        </w:pict>
      </w:r>
      <w:r>
        <w:rPr>
          <w:rFonts w:ascii="Times New Roman" w:hAnsi="Times New Roman" w:cs="Times New Roman"/>
          <w:noProof/>
          <w:sz w:val="24"/>
          <w:szCs w:val="24"/>
        </w:rPr>
        <w:pict>
          <v:shape id="_x0000_s1147" type="#_x0000_t32" style="position:absolute;margin-left:20.25pt;margin-top:4.5pt;width:0;height:82.5pt;z-index:251780096" o:connectortype="straight"/>
        </w:pict>
      </w:r>
      <w:r w:rsidR="004D62B9" w:rsidRPr="000B4347">
        <w:rPr>
          <w:rFonts w:ascii="Times New Roman" w:hAnsi="Times New Roman" w:cs="Times New Roman"/>
          <w:sz w:val="24"/>
          <w:szCs w:val="24"/>
        </w:rPr>
        <w:t xml:space="preserve">    ρ                                             </w:t>
      </w:r>
      <w:r w:rsidR="004D62B9" w:rsidRPr="000B4347">
        <w:rPr>
          <w:rFonts w:ascii="Times New Roman" w:hAnsi="Times New Roman" w:cs="Times New Roman"/>
          <w:sz w:val="24"/>
          <w:szCs w:val="24"/>
          <w:lang w:val="en-US"/>
        </w:rPr>
        <w:t>ρ</w:t>
      </w:r>
      <w:r w:rsidR="004D62B9" w:rsidRPr="000B4347">
        <w:rPr>
          <w:rFonts w:ascii="Times New Roman" w:hAnsi="Times New Roman" w:cs="Times New Roman"/>
          <w:sz w:val="24"/>
          <w:szCs w:val="24"/>
        </w:rPr>
        <w:t xml:space="preserve">                                                 </w:t>
      </w:r>
      <w:r w:rsidR="004D62B9" w:rsidRPr="000B4347">
        <w:rPr>
          <w:rFonts w:ascii="Times New Roman" w:hAnsi="Times New Roman" w:cs="Times New Roman"/>
          <w:sz w:val="24"/>
          <w:szCs w:val="24"/>
          <w:lang w:val="en-US"/>
        </w:rPr>
        <w:t>ρ</w:t>
      </w:r>
      <w:r w:rsidR="004D62B9" w:rsidRPr="000B4347">
        <w:rPr>
          <w:rFonts w:ascii="Times New Roman" w:hAnsi="Times New Roman" w:cs="Times New Roman"/>
          <w:sz w:val="24"/>
          <w:szCs w:val="24"/>
        </w:rPr>
        <w:t xml:space="preserve">                                             </w:t>
      </w:r>
      <w:r w:rsidR="004D62B9" w:rsidRPr="000B4347">
        <w:rPr>
          <w:rFonts w:ascii="Times New Roman" w:hAnsi="Times New Roman" w:cs="Times New Roman"/>
          <w:sz w:val="24"/>
          <w:szCs w:val="24"/>
          <w:lang w:val="en-US"/>
        </w:rPr>
        <w:t>ρ</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75" style="position:absolute;margin-left:294pt;margin-top:2.25pt;width:26.25pt;height:56.5pt;z-index:251808768" coordsize="525,1130" path="m,c39,380,78,760,165,945v87,185,305,135,360,165e" filled="f">
            <v:path arrowok="t"/>
          </v:shape>
        </w:pict>
      </w:r>
      <w:r>
        <w:rPr>
          <w:rFonts w:ascii="Times New Roman" w:hAnsi="Times New Roman" w:cs="Times New Roman"/>
          <w:noProof/>
          <w:sz w:val="24"/>
          <w:szCs w:val="24"/>
        </w:rPr>
        <w:pict>
          <v:shape id="_x0000_s1164" type="#_x0000_t32" style="position:absolute;margin-left:416.25pt;margin-top:10.5pt;width:66.75pt;height:28.5pt;z-index:251797504" o:connectortype="straight"/>
        </w:pic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62" type="#_x0000_t32" style="position:absolute;margin-left:20.25pt;margin-top:9.75pt;width:59.25pt;height:17.25pt;flip:y;z-index:251795456" o:connectortype="straight"/>
        </w:pic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65" style="position:absolute;margin-left:162pt;margin-top:3pt;width:60pt;height:18.75pt;z-index:251798528" coordsize="1200,375" path="m,375c230,339,460,303,660,240,860,177,1110,40,1200,e" filled="f">
            <v:path arrowok="t"/>
          </v:shape>
        </w:pict>
      </w: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63" type="#_x0000_t32" style="position:absolute;margin-left:162pt;margin-top:9.75pt;width:0;height:17.25pt;flip:y;z-index:251796480" o:connectortype="straight"/>
        </w:pic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157" type="#_x0000_t32" style="position:absolute;margin-left:289.5pt;margin-top:3pt;width:71.25pt;height:0;z-index:251790336" o:connectortype="straight">
            <v:stroke endarrow="block"/>
          </v:shape>
        </w:pict>
      </w:r>
      <w:r>
        <w:rPr>
          <w:rFonts w:ascii="Times New Roman" w:hAnsi="Times New Roman" w:cs="Times New Roman"/>
          <w:noProof/>
          <w:sz w:val="24"/>
          <w:szCs w:val="24"/>
        </w:rPr>
        <w:pict>
          <v:shape id="_x0000_s1156" type="#_x0000_t32" style="position:absolute;margin-left:157.5pt;margin-top:3pt;width:66pt;height:0;z-index:251789312" o:connectortype="straight">
            <v:stroke endarrow="block"/>
          </v:shape>
        </w:pict>
      </w:r>
      <w:r>
        <w:rPr>
          <w:rFonts w:ascii="Times New Roman" w:hAnsi="Times New Roman" w:cs="Times New Roman"/>
          <w:noProof/>
          <w:sz w:val="24"/>
          <w:szCs w:val="24"/>
        </w:rPr>
        <w:pict>
          <v:shape id="_x0000_s1155" type="#_x0000_t32" style="position:absolute;margin-left:24pt;margin-top:3pt;width:72.75pt;height:0;z-index:251788288" o:connectortype="straight">
            <v:stroke endarrow="block"/>
          </v:shape>
        </w:pict>
      </w:r>
      <w:r>
        <w:rPr>
          <w:rFonts w:ascii="Times New Roman" w:hAnsi="Times New Roman" w:cs="Times New Roman"/>
          <w:noProof/>
          <w:sz w:val="24"/>
          <w:szCs w:val="24"/>
        </w:rPr>
        <w:pict>
          <v:shape id="_x0000_s1154" type="#_x0000_t32" style="position:absolute;margin-left:416.25pt;margin-top:3pt;width:81pt;height:0;z-index:251787264" o:connectortype="straight">
            <v:stroke endarrow="block"/>
          </v:shape>
        </w:pict>
      </w:r>
      <w:r>
        <w:rPr>
          <w:rFonts w:ascii="Times New Roman" w:hAnsi="Times New Roman" w:cs="Times New Roman"/>
          <w:noProof/>
          <w:sz w:val="24"/>
          <w:szCs w:val="24"/>
        </w:rPr>
        <w:pict>
          <v:shape id="_x0000_s1152" type="#_x0000_t32" style="position:absolute;margin-left:289.5pt;margin-top:3pt;width:71.25pt;height:0;z-index:251785216" o:connectortype="straight"/>
        </w:pict>
      </w:r>
      <w:r>
        <w:rPr>
          <w:rFonts w:ascii="Times New Roman" w:hAnsi="Times New Roman" w:cs="Times New Roman"/>
          <w:noProof/>
          <w:sz w:val="24"/>
          <w:szCs w:val="24"/>
        </w:rPr>
        <w:pict>
          <v:shape id="_x0000_s1150" type="#_x0000_t32" style="position:absolute;margin-left:149.25pt;margin-top:3pt;width:74.25pt;height:0;z-index:251783168" o:connectortype="straight"/>
        </w:pict>
      </w:r>
      <w:r>
        <w:rPr>
          <w:rFonts w:ascii="Times New Roman" w:hAnsi="Times New Roman" w:cs="Times New Roman"/>
          <w:noProof/>
          <w:sz w:val="24"/>
          <w:szCs w:val="24"/>
        </w:rPr>
        <w:pict>
          <v:shape id="_x0000_s1148" type="#_x0000_t32" style="position:absolute;margin-left:20.25pt;margin-top:3pt;width:76.5pt;height:0;z-index:251781120" o:connectortype="straight"/>
        </w:pic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r w:rsidR="004D62B9" w:rsidRPr="000B4347">
        <w:rPr>
          <w:rFonts w:ascii="Times New Roman" w:hAnsi="Times New Roman" w:cs="Times New Roman"/>
          <w:sz w:val="24"/>
          <w:szCs w:val="24"/>
        </w:rPr>
        <w:t xml:space="preserve">              0                                </w:t>
      </w:r>
      <w:r w:rsidR="004D62B9" w:rsidRPr="000B4347">
        <w:rPr>
          <w:rFonts w:ascii="Times New Roman" w:hAnsi="Times New Roman" w:cs="Times New Roman"/>
          <w:sz w:val="24"/>
          <w:szCs w:val="24"/>
          <w:lang w:val="en-US"/>
        </w:rPr>
        <w:t>t</w: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rPr>
        <w:t xml:space="preserve">                 </w:t>
      </w:r>
      <w:r w:rsidRPr="000B4347">
        <w:rPr>
          <w:rFonts w:ascii="Times New Roman" w:hAnsi="Times New Roman" w:cs="Times New Roman"/>
          <w:sz w:val="24"/>
          <w:szCs w:val="24"/>
          <w:lang w:val="en-US"/>
        </w:rPr>
        <w:t>1                                                 2                                                 3                                              4</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jc w:val="center"/>
        <w:rPr>
          <w:rFonts w:ascii="Times New Roman" w:hAnsi="Times New Roman" w:cs="Times New Roman"/>
          <w:sz w:val="24"/>
          <w:szCs w:val="24"/>
          <w:lang w:val="en-US"/>
        </w:rPr>
      </w:pPr>
      <w:r w:rsidRPr="000B4347">
        <w:rPr>
          <w:rFonts w:ascii="Times New Roman" w:hAnsi="Times New Roman" w:cs="Times New Roman"/>
          <w:sz w:val="24"/>
          <w:szCs w:val="24"/>
        </w:rPr>
        <w:t>Рис</w:t>
      </w:r>
      <w:r w:rsidRPr="000B4347">
        <w:rPr>
          <w:rFonts w:ascii="Times New Roman" w:hAnsi="Times New Roman" w:cs="Times New Roman"/>
          <w:sz w:val="24"/>
          <w:szCs w:val="24"/>
          <w:lang w:val="en-US"/>
        </w:rPr>
        <w:t>. 2</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262" type="#_x0000_t32" style="position:absolute;margin-left:289.5pt;margin-top:4.5pt;width:.05pt;height:82.5pt;flip:x y;z-index:251897856" o:connectortype="straight">
            <v:stroke endarrow="block"/>
          </v:shape>
        </w:pict>
      </w:r>
      <w:r>
        <w:rPr>
          <w:rFonts w:ascii="Times New Roman" w:hAnsi="Times New Roman" w:cs="Times New Roman"/>
          <w:noProof/>
          <w:sz w:val="24"/>
          <w:szCs w:val="24"/>
        </w:rPr>
        <w:pict>
          <v:shape id="_x0000_s1187" type="#_x0000_t32" style="position:absolute;margin-left:415.5pt;margin-top:4.5pt;width:.75pt;height:82.5pt;flip:y;z-index:251821056" o:connectortype="straight">
            <v:stroke endarrow="block"/>
          </v:shape>
        </w:pict>
      </w:r>
      <w:r>
        <w:rPr>
          <w:rFonts w:ascii="Times New Roman" w:hAnsi="Times New Roman" w:cs="Times New Roman"/>
          <w:noProof/>
          <w:sz w:val="24"/>
          <w:szCs w:val="24"/>
        </w:rPr>
        <w:pict>
          <v:shape id="_x0000_s1186" type="#_x0000_t32" style="position:absolute;margin-left:149.25pt;margin-top:4.5pt;width:0;height:82.5pt;flip:y;z-index:251820032" o:connectortype="straight">
            <v:stroke endarrow="block"/>
          </v:shape>
        </w:pict>
      </w:r>
      <w:r>
        <w:rPr>
          <w:rFonts w:ascii="Times New Roman" w:hAnsi="Times New Roman" w:cs="Times New Roman"/>
          <w:noProof/>
          <w:sz w:val="24"/>
          <w:szCs w:val="24"/>
        </w:rPr>
        <w:pict>
          <v:shape id="_x0000_s1185" type="#_x0000_t32" style="position:absolute;margin-left:20.25pt;margin-top:4.5pt;width:0;height:82.5pt;flip:y;z-index:251819008" o:connectortype="straight">
            <v:stroke endarrow="block"/>
          </v:shape>
        </w:pict>
      </w:r>
      <w:r>
        <w:rPr>
          <w:rFonts w:ascii="Times New Roman" w:hAnsi="Times New Roman" w:cs="Times New Roman"/>
          <w:noProof/>
          <w:sz w:val="24"/>
          <w:szCs w:val="24"/>
        </w:rPr>
        <w:pict>
          <v:shape id="_x0000_s1180" type="#_x0000_t32" style="position:absolute;margin-left:415.5pt;margin-top:4.5pt;width:.75pt;height:82.5pt;flip:x;z-index:251813888" o:connectortype="straight"/>
        </w:pict>
      </w:r>
      <w:r>
        <w:rPr>
          <w:rFonts w:ascii="Times New Roman" w:hAnsi="Times New Roman" w:cs="Times New Roman"/>
          <w:noProof/>
          <w:sz w:val="24"/>
          <w:szCs w:val="24"/>
        </w:rPr>
        <w:pict>
          <v:shape id="_x0000_s1178" type="#_x0000_t32" style="position:absolute;margin-left:149.25pt;margin-top:4.5pt;width:0;height:82.5pt;z-index:251811840" o:connectortype="straight"/>
        </w:pict>
      </w:r>
      <w:r>
        <w:rPr>
          <w:rFonts w:ascii="Times New Roman" w:hAnsi="Times New Roman" w:cs="Times New Roman"/>
          <w:noProof/>
          <w:sz w:val="24"/>
          <w:szCs w:val="24"/>
        </w:rPr>
        <w:pict>
          <v:shape id="_x0000_s1176" type="#_x0000_t32" style="position:absolute;margin-left:20.25pt;margin-top:4.5pt;width:0;height:82.5pt;z-index:251809792" o:connectortype="straight"/>
        </w:pict>
      </w:r>
      <w:r w:rsidR="004D62B9" w:rsidRPr="000B4347">
        <w:rPr>
          <w:rFonts w:ascii="Times New Roman" w:hAnsi="Times New Roman" w:cs="Times New Roman"/>
          <w:sz w:val="24"/>
          <w:szCs w:val="24"/>
          <w:lang w:val="en-US"/>
        </w:rPr>
        <w:t xml:space="preserve">     I                                               </w:t>
      </w:r>
      <w:proofErr w:type="spellStart"/>
      <w:r w:rsidR="004D62B9" w:rsidRPr="000B4347">
        <w:rPr>
          <w:rFonts w:ascii="Times New Roman" w:hAnsi="Times New Roman" w:cs="Times New Roman"/>
          <w:sz w:val="24"/>
          <w:szCs w:val="24"/>
          <w:lang w:val="en-US"/>
        </w:rPr>
        <w:t>I</w:t>
      </w:r>
      <w:proofErr w:type="spellEnd"/>
      <w:r w:rsidR="004D62B9" w:rsidRPr="000B4347">
        <w:rPr>
          <w:rFonts w:ascii="Times New Roman" w:hAnsi="Times New Roman" w:cs="Times New Roman"/>
          <w:sz w:val="24"/>
          <w:szCs w:val="24"/>
          <w:lang w:val="en-US"/>
        </w:rPr>
        <w:t xml:space="preserve">                                                  </w:t>
      </w:r>
      <w:proofErr w:type="spellStart"/>
      <w:r w:rsidR="004D62B9" w:rsidRPr="000B4347">
        <w:rPr>
          <w:rFonts w:ascii="Times New Roman" w:hAnsi="Times New Roman" w:cs="Times New Roman"/>
          <w:sz w:val="24"/>
          <w:szCs w:val="24"/>
          <w:lang w:val="en-US"/>
        </w:rPr>
        <w:t>I</w:t>
      </w:r>
      <w:proofErr w:type="spellEnd"/>
      <w:r w:rsidR="004D62B9" w:rsidRPr="000B4347">
        <w:rPr>
          <w:rFonts w:ascii="Times New Roman" w:hAnsi="Times New Roman" w:cs="Times New Roman"/>
          <w:sz w:val="24"/>
          <w:szCs w:val="24"/>
          <w:lang w:val="en-US"/>
        </w:rPr>
        <w:t xml:space="preserve">                                              </w:t>
      </w:r>
      <w:proofErr w:type="spellStart"/>
      <w:r w:rsidR="004D62B9" w:rsidRPr="000B4347">
        <w:rPr>
          <w:rFonts w:ascii="Times New Roman" w:hAnsi="Times New Roman" w:cs="Times New Roman"/>
          <w:sz w:val="24"/>
          <w:szCs w:val="24"/>
          <w:lang w:val="en-US"/>
        </w:rPr>
        <w:t>I</w:t>
      </w:r>
      <w:proofErr w:type="spellEnd"/>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259" style="position:absolute;margin-left:289.55pt;margin-top:7.5pt;width:21.7pt;height:55.5pt;z-index:251894784" coordsize="434,1110" path="m,1110v90,-20,180,-40,252,-225c324,700,404,147,434,e" filled="f">
            <v:path arrowok="t"/>
          </v:shape>
        </w:pic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190" style="position:absolute;margin-left:416.25pt;margin-top:7.5pt;width:43.5pt;height:35.25pt;z-index:251824128" coordsize="870,705" path="m,c100,189,200,378,345,495,490,612,783,670,870,705e" filled="f">
            <v:path arrowok="t"/>
          </v:shape>
        </w:pict>
      </w:r>
      <w:r>
        <w:rPr>
          <w:rFonts w:ascii="Times New Roman" w:hAnsi="Times New Roman" w:cs="Times New Roman"/>
          <w:noProof/>
          <w:sz w:val="24"/>
          <w:szCs w:val="24"/>
        </w:rPr>
        <w:pict>
          <v:shape id="_x0000_s1189" type="#_x0000_t19" style="position:absolute;margin-left:149.25pt;margin-top:3.75pt;width:61.5pt;height:47.25pt;flip:x;z-index:251823104"/>
        </w:pict>
      </w:r>
      <w:r>
        <w:rPr>
          <w:rFonts w:ascii="Times New Roman" w:hAnsi="Times New Roman" w:cs="Times New Roman"/>
          <w:noProof/>
          <w:sz w:val="24"/>
          <w:szCs w:val="24"/>
        </w:rPr>
        <w:pict>
          <v:shape id="_x0000_s1188" type="#_x0000_t32" style="position:absolute;margin-left:20.25pt;margin-top:3.75pt;width:48.75pt;height:47.25pt;flip:y;z-index:251822080" o:connectortype="straight"/>
        </w:pict>
      </w:r>
      <w:r w:rsidR="004D62B9" w:rsidRPr="000B4347">
        <w:rPr>
          <w:rFonts w:ascii="Times New Roman" w:hAnsi="Times New Roman" w:cs="Times New Roman"/>
          <w:sz w:val="24"/>
          <w:szCs w:val="24"/>
          <w:lang w:val="en-US"/>
        </w:rPr>
        <w:t xml:space="preserve">                                                                                </w:t>
      </w: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w:t>
      </w: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w: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261" type="#_x0000_t32" style="position:absolute;margin-left:289.5pt;margin-top:11.25pt;width:0;height:3.75pt;z-index:251896832" o:connectortype="straight"/>
        </w:pic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184" type="#_x0000_t32" style="position:absolute;margin-left:289.5pt;margin-top:3pt;width:71.25pt;height:0;z-index:251817984" o:connectortype="straight">
            <v:stroke endarrow="block"/>
          </v:shape>
        </w:pict>
      </w:r>
      <w:r>
        <w:rPr>
          <w:rFonts w:ascii="Times New Roman" w:hAnsi="Times New Roman" w:cs="Times New Roman"/>
          <w:noProof/>
          <w:sz w:val="24"/>
          <w:szCs w:val="24"/>
        </w:rPr>
        <w:pict>
          <v:shape id="_x0000_s1183" type="#_x0000_t32" style="position:absolute;margin-left:157.5pt;margin-top:3pt;width:66pt;height:0;z-index:251816960" o:connectortype="straight">
            <v:stroke endarrow="block"/>
          </v:shape>
        </w:pict>
      </w:r>
      <w:r>
        <w:rPr>
          <w:rFonts w:ascii="Times New Roman" w:hAnsi="Times New Roman" w:cs="Times New Roman"/>
          <w:noProof/>
          <w:sz w:val="24"/>
          <w:szCs w:val="24"/>
        </w:rPr>
        <w:pict>
          <v:shape id="_x0000_s1182" type="#_x0000_t32" style="position:absolute;margin-left:24pt;margin-top:3pt;width:72.75pt;height:0;z-index:251815936" o:connectortype="straight">
            <v:stroke endarrow="block"/>
          </v:shape>
        </w:pict>
      </w:r>
      <w:r>
        <w:rPr>
          <w:rFonts w:ascii="Times New Roman" w:hAnsi="Times New Roman" w:cs="Times New Roman"/>
          <w:noProof/>
          <w:sz w:val="24"/>
          <w:szCs w:val="24"/>
        </w:rPr>
        <w:pict>
          <v:shape id="_x0000_s1181" type="#_x0000_t32" style="position:absolute;margin-left:416.25pt;margin-top:3pt;width:81pt;height:0;z-index:251814912" o:connectortype="straight">
            <v:stroke endarrow="block"/>
          </v:shape>
        </w:pict>
      </w:r>
      <w:r>
        <w:rPr>
          <w:rFonts w:ascii="Times New Roman" w:hAnsi="Times New Roman" w:cs="Times New Roman"/>
          <w:noProof/>
          <w:sz w:val="24"/>
          <w:szCs w:val="24"/>
        </w:rPr>
        <w:pict>
          <v:shape id="_x0000_s1179" type="#_x0000_t32" style="position:absolute;margin-left:149.25pt;margin-top:3pt;width:74.25pt;height:0;z-index:251812864" o:connectortype="straight"/>
        </w:pict>
      </w:r>
      <w:r>
        <w:rPr>
          <w:rFonts w:ascii="Times New Roman" w:hAnsi="Times New Roman" w:cs="Times New Roman"/>
          <w:noProof/>
          <w:sz w:val="24"/>
          <w:szCs w:val="24"/>
        </w:rPr>
        <w:pict>
          <v:shape id="_x0000_s1177" type="#_x0000_t32" style="position:absolute;margin-left:20.25pt;margin-top:3pt;width:76.5pt;height:0;z-index:251810816" o:connectortype="straight"/>
        </w:pict>
      </w:r>
      <w:r w:rsidR="004D62B9" w:rsidRPr="000B4347">
        <w:rPr>
          <w:rFonts w:ascii="Times New Roman" w:hAnsi="Times New Roman" w:cs="Times New Roman"/>
          <w:sz w:val="24"/>
          <w:szCs w:val="24"/>
          <w:lang w:val="en-US"/>
        </w:rPr>
        <w:t xml:space="preserve">     0                               U           0                             U                 0                             U             0                                 U</w:t>
      </w:r>
    </w:p>
    <w:p w:rsidR="004D62B9" w:rsidRPr="000B4347" w:rsidRDefault="004D62B9" w:rsidP="004D62B9">
      <w:pPr>
        <w:spacing w:after="0" w:line="240" w:lineRule="auto"/>
        <w:rPr>
          <w:rFonts w:ascii="Times New Roman" w:hAnsi="Times New Roman" w:cs="Times New Roman"/>
          <w:sz w:val="24"/>
          <w:szCs w:val="24"/>
          <w:lang w:val="en-US"/>
        </w:rPr>
      </w:pP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1                                                 2                                                 3                                              4</w:t>
      </w:r>
    </w:p>
    <w:p w:rsidR="004D62B9" w:rsidRPr="000B4347" w:rsidRDefault="004D62B9" w:rsidP="004D62B9">
      <w:pPr>
        <w:spacing w:after="0" w:line="240" w:lineRule="auto"/>
        <w:jc w:val="center"/>
        <w:rPr>
          <w:rFonts w:ascii="Times New Roman" w:hAnsi="Times New Roman" w:cs="Times New Roman"/>
          <w:sz w:val="24"/>
          <w:szCs w:val="24"/>
        </w:rPr>
      </w:pPr>
      <w:r w:rsidRPr="000B4347">
        <w:rPr>
          <w:rFonts w:ascii="Times New Roman" w:hAnsi="Times New Roman" w:cs="Times New Roman"/>
          <w:sz w:val="24"/>
          <w:szCs w:val="24"/>
        </w:rPr>
        <w:t>Рис. 3</w:t>
      </w:r>
    </w:p>
    <w:p w:rsidR="004D62B9" w:rsidRPr="000B4347" w:rsidRDefault="00E953A1" w:rsidP="004D62B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223" type="#_x0000_t32" style="position:absolute;left:0;text-align:left;margin-left:204.35pt;margin-top:89.25pt;width:0;height:7.9pt;z-index:251857920" o:connectortype="straight"/>
        </w:pict>
      </w:r>
      <w:r>
        <w:rPr>
          <w:rFonts w:ascii="Times New Roman" w:hAnsi="Times New Roman" w:cs="Times New Roman"/>
          <w:noProof/>
          <w:sz w:val="24"/>
          <w:szCs w:val="24"/>
        </w:rPr>
        <w:pict>
          <v:shape id="_x0000_s1221" type="#_x0000_t32" style="position:absolute;left:0;text-align:left;margin-left:157.5pt;margin-top:34.5pt;width:0;height:9.75pt;z-index:251855872" o:connectortype="straight"/>
        </w:pict>
      </w:r>
      <w:r>
        <w:rPr>
          <w:rFonts w:ascii="Times New Roman" w:hAnsi="Times New Roman" w:cs="Times New Roman"/>
          <w:noProof/>
          <w:sz w:val="24"/>
          <w:szCs w:val="24"/>
        </w:rPr>
        <w:pict>
          <v:shape id="_x0000_s1220" type="#_x0000_t32" style="position:absolute;left:0;text-align:left;margin-left:157.5pt;margin-top:34.5pt;width:10.1pt;height:5.25pt;flip:x y;z-index:251854848" o:connectortype="straight"/>
        </w:pict>
      </w:r>
      <w:r>
        <w:rPr>
          <w:rFonts w:ascii="Times New Roman" w:hAnsi="Times New Roman" w:cs="Times New Roman"/>
          <w:noProof/>
          <w:sz w:val="24"/>
          <w:szCs w:val="24"/>
        </w:rPr>
        <w:pict>
          <v:shape id="_x0000_s1219" type="#_x0000_t32" style="position:absolute;left:0;text-align:left;margin-left:157.5pt;margin-top:39.75pt;width:10.1pt;height:4.5pt;flip:x;z-index:251853824" o:connectortype="straight"/>
        </w:pict>
      </w:r>
      <w:r>
        <w:rPr>
          <w:rFonts w:ascii="Times New Roman" w:hAnsi="Times New Roman" w:cs="Times New Roman"/>
          <w:noProof/>
          <w:sz w:val="24"/>
          <w:szCs w:val="24"/>
        </w:rPr>
        <w:pict>
          <v:shape id="_x0000_s1218" type="#_x0000_t32" style="position:absolute;left:0;text-align:left;margin-left:167.6pt;margin-top:34.5pt;width:0;height:9.75pt;z-index:251852800" o:connectortype="straight"/>
        </w:pict>
      </w:r>
      <w:r>
        <w:rPr>
          <w:rFonts w:ascii="Times New Roman" w:hAnsi="Times New Roman" w:cs="Times New Roman"/>
          <w:noProof/>
          <w:sz w:val="24"/>
          <w:szCs w:val="24"/>
        </w:rPr>
        <w:pict>
          <v:shape id="_x0000_s1217" type="#_x0000_t32" style="position:absolute;left:0;text-align:left;margin-left:60.75pt;margin-top:89.25pt;width:.05pt;height:7.9pt;z-index:251851776" o:connectortype="straight"/>
        </w:pict>
      </w:r>
      <w:r>
        <w:rPr>
          <w:rFonts w:ascii="Times New Roman" w:hAnsi="Times New Roman" w:cs="Times New Roman"/>
          <w:noProof/>
          <w:sz w:val="24"/>
          <w:szCs w:val="24"/>
        </w:rPr>
        <w:pict>
          <v:oval id="_x0000_s1216" style="position:absolute;left:0;text-align:left;margin-left:192.6pt;margin-top:69pt;width:21.75pt;height:20.25pt;z-index:251850752">
            <v:textbox>
              <w:txbxContent>
                <w:p w:rsidR="004D62B9" w:rsidRPr="00893CD2" w:rsidRDefault="004D62B9" w:rsidP="004D62B9">
                  <w:pPr>
                    <w:rPr>
                      <w:lang w:val="en-US"/>
                    </w:rPr>
                  </w:pPr>
                  <w:r>
                    <w:rPr>
                      <w:lang w:val="en-US"/>
                    </w:rPr>
                    <w:t>A</w:t>
                  </w:r>
                </w:p>
              </w:txbxContent>
            </v:textbox>
          </v:oval>
        </w:pict>
      </w:r>
      <w:r>
        <w:rPr>
          <w:rFonts w:ascii="Times New Roman" w:hAnsi="Times New Roman" w:cs="Times New Roman"/>
          <w:noProof/>
          <w:sz w:val="24"/>
          <w:szCs w:val="24"/>
        </w:rPr>
        <w:pict>
          <v:shape id="_x0000_s1215" type="#_x0000_t32" style="position:absolute;left:0;text-align:left;margin-left:204.35pt;margin-top:39.75pt;width:0;height:29.25pt;z-index:251849728" o:connectortype="straight"/>
        </w:pict>
      </w:r>
      <w:r>
        <w:rPr>
          <w:rFonts w:ascii="Times New Roman" w:hAnsi="Times New Roman" w:cs="Times New Roman"/>
          <w:noProof/>
          <w:sz w:val="24"/>
          <w:szCs w:val="24"/>
        </w:rPr>
        <w:pict>
          <v:shape id="_x0000_s1214" type="#_x0000_t32" style="position:absolute;left:0;text-align:left;margin-left:197.25pt;margin-top:39.75pt;width:7.1pt;height:0;z-index:251848704" o:connectortype="straight"/>
        </w:pict>
      </w:r>
      <w:r>
        <w:rPr>
          <w:rFonts w:ascii="Times New Roman" w:hAnsi="Times New Roman" w:cs="Times New Roman"/>
          <w:noProof/>
          <w:sz w:val="24"/>
          <w:szCs w:val="24"/>
        </w:rPr>
        <w:pict>
          <v:shape id="_x0000_s1213" type="#_x0000_t32" style="position:absolute;left:0;text-align:left;margin-left:171pt;margin-top:77.8pt;width:9pt;height:0;flip:x;z-index:251847680" o:connectortype="straight"/>
        </w:pict>
      </w:r>
      <w:r>
        <w:rPr>
          <w:rFonts w:ascii="Times New Roman" w:hAnsi="Times New Roman" w:cs="Times New Roman"/>
          <w:noProof/>
          <w:sz w:val="24"/>
          <w:szCs w:val="24"/>
        </w:rPr>
        <w:pict>
          <v:shape id="_x0000_s1212" type="#_x0000_t32" style="position:absolute;left:0;text-align:left;margin-left:138pt;margin-top:77.8pt;width:11.25pt;height:0;z-index:251846656" o:connectortype="straight"/>
        </w:pict>
      </w:r>
      <w:r>
        <w:rPr>
          <w:rFonts w:ascii="Times New Roman" w:hAnsi="Times New Roman" w:cs="Times New Roman"/>
          <w:noProof/>
          <w:sz w:val="24"/>
          <w:szCs w:val="24"/>
        </w:rPr>
        <w:pict>
          <v:shape id="_x0000_s1211" type="#_x0000_t32" style="position:absolute;left:0;text-align:left;margin-left:180pt;margin-top:73.5pt;width:0;height:4.3pt;z-index:251845632" o:connectortype="straight"/>
        </w:pict>
      </w:r>
      <w:r>
        <w:rPr>
          <w:rFonts w:ascii="Times New Roman" w:hAnsi="Times New Roman" w:cs="Times New Roman"/>
          <w:noProof/>
          <w:sz w:val="24"/>
          <w:szCs w:val="24"/>
        </w:rPr>
        <w:pict>
          <v:shape id="_x0000_s1210" type="#_x0000_t32" style="position:absolute;left:0;text-align:left;margin-left:180pt;margin-top:69pt;width:0;height:4.5pt;z-index:251844608" o:connectortype="straight"/>
        </w:pict>
      </w:r>
      <w:r>
        <w:rPr>
          <w:rFonts w:ascii="Times New Roman" w:hAnsi="Times New Roman" w:cs="Times New Roman"/>
          <w:noProof/>
          <w:sz w:val="24"/>
          <w:szCs w:val="24"/>
        </w:rPr>
        <w:pict>
          <v:shape id="_x0000_s1209" type="#_x0000_t32" style="position:absolute;left:0;text-align:left;margin-left:138pt;margin-top:73.5pt;width:0;height:4.3pt;z-index:251843584" o:connectortype="straight"/>
        </w:pict>
      </w:r>
      <w:r>
        <w:rPr>
          <w:rFonts w:ascii="Times New Roman" w:hAnsi="Times New Roman" w:cs="Times New Roman"/>
          <w:noProof/>
          <w:sz w:val="24"/>
          <w:szCs w:val="24"/>
        </w:rPr>
        <w:pict>
          <v:shape id="_x0000_s1207" type="#_x0000_t32" style="position:absolute;left:0;text-align:left;margin-left:180pt;margin-top:39.75pt;width:0;height:33.75pt;z-index:251841536" o:connectortype="straight"/>
        </w:pict>
      </w:r>
      <w:r>
        <w:rPr>
          <w:rFonts w:ascii="Times New Roman" w:hAnsi="Times New Roman" w:cs="Times New Roman"/>
          <w:noProof/>
          <w:sz w:val="24"/>
          <w:szCs w:val="24"/>
        </w:rPr>
        <w:pict>
          <v:shape id="_x0000_s1206" type="#_x0000_t32" style="position:absolute;left:0;text-align:left;margin-left:138pt;margin-top:39.75pt;width:0;height:33.75pt;z-index:251840512" o:connectortype="straight"/>
        </w:pict>
      </w:r>
      <w:r>
        <w:rPr>
          <w:rFonts w:ascii="Times New Roman" w:hAnsi="Times New Roman" w:cs="Times New Roman"/>
          <w:noProof/>
          <w:sz w:val="24"/>
          <w:szCs w:val="24"/>
        </w:rPr>
        <w:pict>
          <v:shape id="_x0000_s1205" type="#_x0000_t32" style="position:absolute;left:0;text-align:left;margin-left:123.75pt;margin-top:39.75pt;width:73.5pt;height:0;z-index:251839488" o:connectortype="straight"/>
        </w:pict>
      </w:r>
      <w:r>
        <w:rPr>
          <w:rFonts w:ascii="Times New Roman" w:hAnsi="Times New Roman" w:cs="Times New Roman"/>
          <w:noProof/>
          <w:sz w:val="24"/>
          <w:szCs w:val="24"/>
        </w:rPr>
        <w:pict>
          <v:shape id="_x0000_s1204" type="#_x0000_t32" style="position:absolute;left:0;text-align:left;margin-left:96.75pt;margin-top:44.25pt;width:27pt;height:0;z-index:251838464" o:connectortype="straight"/>
        </w:pict>
      </w:r>
      <w:r>
        <w:rPr>
          <w:rFonts w:ascii="Times New Roman" w:hAnsi="Times New Roman" w:cs="Times New Roman"/>
          <w:noProof/>
          <w:sz w:val="24"/>
          <w:szCs w:val="24"/>
        </w:rPr>
        <w:pict>
          <v:shape id="_x0000_s1203" type="#_x0000_t32" style="position:absolute;left:0;text-align:left;margin-left:96.75pt;margin-top:34.5pt;width:0;height:9.75pt;z-index:251837440" o:connectortype="straight"/>
        </w:pict>
      </w:r>
      <w:r>
        <w:rPr>
          <w:rFonts w:ascii="Times New Roman" w:hAnsi="Times New Roman" w:cs="Times New Roman"/>
          <w:noProof/>
          <w:sz w:val="24"/>
          <w:szCs w:val="24"/>
        </w:rPr>
        <w:pict>
          <v:shape id="_x0000_s1201" type="#_x0000_t32" style="position:absolute;left:0;text-align:left;margin-left:123.75pt;margin-top:34.5pt;width:0;height:9.75pt;z-index:251835392" o:connectortype="straight"/>
        </w:pict>
      </w:r>
      <w:r>
        <w:rPr>
          <w:rFonts w:ascii="Times New Roman" w:hAnsi="Times New Roman" w:cs="Times New Roman"/>
          <w:noProof/>
          <w:sz w:val="24"/>
          <w:szCs w:val="24"/>
        </w:rPr>
        <w:pict>
          <v:shape id="_x0000_s1202" type="#_x0000_t32" style="position:absolute;left:0;text-align:left;margin-left:96.75pt;margin-top:34.5pt;width:27pt;height:0;z-index:251836416" o:connectortype="straight"/>
        </w:pict>
      </w:r>
      <w:r>
        <w:rPr>
          <w:rFonts w:ascii="Times New Roman" w:hAnsi="Times New Roman" w:cs="Times New Roman"/>
          <w:noProof/>
          <w:sz w:val="24"/>
          <w:szCs w:val="24"/>
        </w:rPr>
        <w:pict>
          <v:shape id="_x0000_s1200" type="#_x0000_t32" style="position:absolute;left:0;text-align:left;margin-left:77.25pt;margin-top:39.75pt;width:19.5pt;height:0;z-index:251834368" o:connectortype="straight"/>
        </w:pict>
      </w:r>
      <w:r>
        <w:rPr>
          <w:rFonts w:ascii="Times New Roman" w:hAnsi="Times New Roman" w:cs="Times New Roman"/>
          <w:noProof/>
          <w:sz w:val="24"/>
          <w:szCs w:val="24"/>
        </w:rPr>
        <w:pict>
          <v:shape id="_x0000_s1199" type="#_x0000_t32" style="position:absolute;left:0;text-align:left;margin-left:77.25pt;margin-top:39.75pt;width:0;height:24pt;flip:y;z-index:251833344" o:connectortype="straight"/>
        </w:pict>
      </w:r>
      <w:r>
        <w:rPr>
          <w:rFonts w:ascii="Times New Roman" w:hAnsi="Times New Roman" w:cs="Times New Roman"/>
          <w:noProof/>
          <w:sz w:val="24"/>
          <w:szCs w:val="24"/>
        </w:rPr>
        <w:pict>
          <v:shape id="_x0000_s1198" type="#_x0000_t32" style="position:absolute;left:0;text-align:left;margin-left:65.25pt;margin-top:63pt;width:12pt;height:.75pt;flip:x;z-index:251832320" o:connectortype="straight">
            <v:stroke endarrow="block"/>
          </v:shape>
        </w:pict>
      </w:r>
      <w:r>
        <w:rPr>
          <w:rFonts w:ascii="Times New Roman" w:hAnsi="Times New Roman" w:cs="Times New Roman"/>
          <w:noProof/>
          <w:sz w:val="24"/>
          <w:szCs w:val="24"/>
        </w:rPr>
        <w:pict>
          <v:shape id="_x0000_s1197" type="#_x0000_t32" style="position:absolute;left:0;text-align:left;margin-left:60.75pt;margin-top:73.5pt;width:0;height:15.75pt;flip:y;z-index:251831296" o:connectortype="straight"/>
        </w:pict>
      </w:r>
      <w:r>
        <w:rPr>
          <w:rFonts w:ascii="Times New Roman" w:hAnsi="Times New Roman" w:cs="Times New Roman"/>
          <w:noProof/>
          <w:sz w:val="24"/>
          <w:szCs w:val="24"/>
        </w:rPr>
        <w:pict>
          <v:shape id="_x0000_s1196" type="#_x0000_t32" style="position:absolute;left:0;text-align:left;margin-left:55.5pt;margin-top:73.5pt;width:9.75pt;height:0;z-index:251830272" o:connectortype="straight"/>
        </w:pict>
      </w:r>
      <w:r>
        <w:rPr>
          <w:rFonts w:ascii="Times New Roman" w:hAnsi="Times New Roman" w:cs="Times New Roman"/>
          <w:noProof/>
          <w:sz w:val="24"/>
          <w:szCs w:val="24"/>
        </w:rPr>
        <w:pict>
          <v:shape id="_x0000_s1195" type="#_x0000_t32" style="position:absolute;left:0;text-align:left;margin-left:65.25pt;margin-top:51.75pt;width:0;height:21.75pt;z-index:251829248" o:connectortype="straight"/>
        </w:pict>
      </w:r>
      <w:r>
        <w:rPr>
          <w:rFonts w:ascii="Times New Roman" w:hAnsi="Times New Roman" w:cs="Times New Roman"/>
          <w:noProof/>
          <w:sz w:val="24"/>
          <w:szCs w:val="24"/>
        </w:rPr>
        <w:pict>
          <v:shape id="_x0000_s1194" type="#_x0000_t32" style="position:absolute;left:0;text-align:left;margin-left:55.5pt;margin-top:51.75pt;width:0;height:21.75pt;z-index:251828224" o:connectortype="straight"/>
        </w:pict>
      </w:r>
      <w:r>
        <w:rPr>
          <w:rFonts w:ascii="Times New Roman" w:hAnsi="Times New Roman" w:cs="Times New Roman"/>
          <w:noProof/>
          <w:sz w:val="24"/>
          <w:szCs w:val="24"/>
        </w:rPr>
        <w:pict>
          <v:shape id="_x0000_s1193" type="#_x0000_t32" style="position:absolute;left:0;text-align:left;margin-left:55.5pt;margin-top:51.75pt;width:9.75pt;height:0;z-index:251827200" o:connectortype="straight"/>
        </w:pict>
      </w:r>
      <w:r>
        <w:rPr>
          <w:rFonts w:ascii="Times New Roman" w:hAnsi="Times New Roman" w:cs="Times New Roman"/>
          <w:noProof/>
          <w:sz w:val="24"/>
          <w:szCs w:val="24"/>
        </w:rPr>
        <w:pict>
          <v:shape id="_x0000_s1191" type="#_x0000_t32" style="position:absolute;left:0;text-align:left;margin-left:60.75pt;margin-top:39.75pt;width:0;height:12pt;z-index:251825152" o:connectortype="straight"/>
        </w:pict>
      </w:r>
    </w:p>
    <w:p w:rsidR="004D62B9" w:rsidRPr="000B4347" w:rsidRDefault="004D62B9" w:rsidP="004D62B9">
      <w:pPr>
        <w:spacing w:after="0" w:line="240" w:lineRule="auto"/>
        <w:rPr>
          <w:rFonts w:ascii="Times New Roman" w:hAnsi="Times New Roman" w:cs="Times New Roman"/>
          <w:sz w:val="24"/>
          <w:szCs w:val="24"/>
        </w:rPr>
      </w:pPr>
    </w:p>
    <w:p w:rsidR="004D62B9" w:rsidRPr="000B4347" w:rsidRDefault="00E953A1" w:rsidP="004D62B9">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253" type="#_x0000_t32" style="position:absolute;margin-left:439.7pt;margin-top:10.5pt;width:0;height:9.75pt;z-index:251888640" o:connectortype="straight"/>
        </w:pict>
      </w:r>
      <w:r>
        <w:rPr>
          <w:rFonts w:ascii="Times New Roman" w:hAnsi="Times New Roman" w:cs="Times New Roman"/>
          <w:noProof/>
          <w:sz w:val="24"/>
          <w:szCs w:val="24"/>
        </w:rPr>
        <w:pict>
          <v:shape id="_x0000_s1252" type="#_x0000_t32" style="position:absolute;margin-left:429.25pt;margin-top:10.5pt;width:0;height:9.75pt;z-index:251887616" o:connectortype="straight"/>
        </w:pict>
      </w:r>
      <w:r>
        <w:rPr>
          <w:rFonts w:ascii="Times New Roman" w:hAnsi="Times New Roman" w:cs="Times New Roman"/>
          <w:noProof/>
          <w:sz w:val="24"/>
          <w:szCs w:val="24"/>
        </w:rPr>
        <w:pict>
          <v:shape id="_x0000_s1251" type="#_x0000_t32" style="position:absolute;margin-left:429.25pt;margin-top:10.5pt;width:10.45pt;height:4.55pt;flip:x y;z-index:251886592" o:connectortype="straight"/>
        </w:pict>
      </w:r>
      <w:r>
        <w:rPr>
          <w:rFonts w:ascii="Times New Roman" w:hAnsi="Times New Roman" w:cs="Times New Roman"/>
          <w:noProof/>
          <w:sz w:val="24"/>
          <w:szCs w:val="24"/>
        </w:rPr>
        <w:pict>
          <v:shape id="_x0000_s1249" type="#_x0000_t32" style="position:absolute;margin-left:431.75pt;margin-top:10.5pt;width:0;height:0;z-index:251884544" o:connectortype="straight"/>
        </w:pic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257" type="#_x0000_t32" style="position:absolute;margin-left:24.35pt;margin-top:3.8pt;width:0;height:21.7pt;z-index:251892736" o:connectortype="straight"/>
        </w:pict>
      </w:r>
      <w:r>
        <w:rPr>
          <w:rFonts w:ascii="Times New Roman" w:hAnsi="Times New Roman" w:cs="Times New Roman"/>
          <w:noProof/>
          <w:sz w:val="24"/>
          <w:szCs w:val="24"/>
        </w:rPr>
        <w:pict>
          <v:shape id="_x0000_s1256" type="#_x0000_t32" style="position:absolute;margin-left:24.35pt;margin-top:3.8pt;width:4.05pt;height:0;flip:x;z-index:251891712" o:connectortype="straight"/>
        </w:pict>
      </w:r>
      <w:r>
        <w:rPr>
          <w:rFonts w:ascii="Times New Roman" w:hAnsi="Times New Roman" w:cs="Times New Roman"/>
          <w:noProof/>
          <w:sz w:val="24"/>
          <w:szCs w:val="24"/>
        </w:rPr>
        <w:pict>
          <v:shape id="_x0000_s1226" type="#_x0000_t32" style="position:absolute;margin-left:28.4pt;margin-top:3.75pt;width:32.65pt;height:.05pt;z-index:251860992" o:connectortype="straight"/>
        </w:pict>
      </w:r>
      <w:r>
        <w:rPr>
          <w:rFonts w:ascii="Times New Roman" w:hAnsi="Times New Roman" w:cs="Times New Roman"/>
          <w:noProof/>
          <w:sz w:val="24"/>
          <w:szCs w:val="24"/>
        </w:rPr>
        <w:pict>
          <v:shape id="_x0000_s1250" type="#_x0000_t32" style="position:absolute;margin-left:429.25pt;margin-top:3.75pt;width:10.45pt;height:4.5pt;flip:x;z-index:251885568" o:connectortype="straight"/>
        </w:pict>
      </w:r>
      <w:r>
        <w:rPr>
          <w:rFonts w:ascii="Times New Roman" w:hAnsi="Times New Roman" w:cs="Times New Roman"/>
          <w:noProof/>
          <w:sz w:val="24"/>
          <w:szCs w:val="24"/>
        </w:rPr>
        <w:pict>
          <v:shape id="_x0000_s1247" type="#_x0000_t32" style="position:absolute;margin-left:457.1pt;margin-top:3.05pt;width:0;height:20.2pt;z-index:251882496" o:connectortype="straight"/>
        </w:pict>
      </w:r>
      <w:r>
        <w:rPr>
          <w:rFonts w:ascii="Times New Roman" w:hAnsi="Times New Roman" w:cs="Times New Roman"/>
          <w:noProof/>
          <w:sz w:val="24"/>
          <w:szCs w:val="24"/>
        </w:rPr>
        <w:pict>
          <v:shape id="_x0000_s1244" type="#_x0000_t32" style="position:absolute;margin-left:402.45pt;margin-top:4.5pt;width:0;height:20.25pt;z-index:251879424" o:connectortype="straight"/>
        </w:pict>
      </w:r>
      <w:r>
        <w:rPr>
          <w:rFonts w:ascii="Times New Roman" w:hAnsi="Times New Roman" w:cs="Times New Roman"/>
          <w:noProof/>
          <w:sz w:val="24"/>
          <w:szCs w:val="24"/>
        </w:rPr>
        <w:pict>
          <v:shape id="_x0000_s1242" type="#_x0000_t32" style="position:absolute;margin-left:353.8pt;margin-top:3.05pt;width:103.3pt;height:0;z-index:251877376" o:connectortype="straight"/>
        </w:pict>
      </w:r>
      <w:r>
        <w:rPr>
          <w:rFonts w:ascii="Times New Roman" w:hAnsi="Times New Roman" w:cs="Times New Roman"/>
          <w:noProof/>
          <w:sz w:val="24"/>
          <w:szCs w:val="24"/>
        </w:rPr>
        <w:pict>
          <v:shape id="_x0000_s1241" type="#_x0000_t32" style="position:absolute;margin-left:353.8pt;margin-top:3.75pt;width:0;height:24pt;flip:y;z-index:251876352" o:connectortype="straight"/>
        </w:pict>
      </w:r>
      <w:r>
        <w:rPr>
          <w:rFonts w:ascii="Times New Roman" w:hAnsi="Times New Roman" w:cs="Times New Roman"/>
          <w:noProof/>
          <w:sz w:val="24"/>
          <w:szCs w:val="24"/>
        </w:rPr>
        <w:pict>
          <v:shape id="_x0000_s1229" type="#_x0000_t32" style="position:absolute;margin-left:337.15pt;margin-top:3.75pt;width:0;height:12pt;z-index:251864064" o:connectortype="straight"/>
        </w:pict>
      </w:r>
      <w:r>
        <w:rPr>
          <w:rFonts w:ascii="Times New Roman" w:hAnsi="Times New Roman" w:cs="Times New Roman"/>
          <w:noProof/>
          <w:sz w:val="24"/>
          <w:szCs w:val="24"/>
        </w:rPr>
        <w:pict>
          <v:shape id="_x0000_s1228" type="#_x0000_t32" style="position:absolute;margin-left:300.4pt;margin-top:3.75pt;width:0;height:19.5pt;z-index:251863040" o:connectortype="straight"/>
        </w:pict>
      </w:r>
      <w:r>
        <w:rPr>
          <w:rFonts w:ascii="Times New Roman" w:hAnsi="Times New Roman" w:cs="Times New Roman"/>
          <w:noProof/>
          <w:sz w:val="24"/>
          <w:szCs w:val="24"/>
        </w:rPr>
        <w:pict>
          <v:shape id="_x0000_s1227" type="#_x0000_t32" style="position:absolute;margin-left:300.4pt;margin-top:3.75pt;width:36.75pt;height:0;z-index:251862016" o:connectortype="straight"/>
        </w:pict>
      </w:r>
      <w:r w:rsidR="004D62B9" w:rsidRPr="000B4347">
        <w:rPr>
          <w:rFonts w:ascii="Times New Roman" w:hAnsi="Times New Roman" w:cs="Times New Roman"/>
          <w:sz w:val="24"/>
          <w:szCs w:val="24"/>
          <w:lang w:val="en-US"/>
        </w:rPr>
        <w:t xml:space="preserve">                                                                                                                                                                                                                                           </w: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233" type="#_x0000_t32" style="position:absolute;margin-left:341.4pt;margin-top:3.75pt;width:0;height:21pt;z-index:251868160" o:connectortype="straight"/>
        </w:pict>
      </w:r>
      <w:r>
        <w:rPr>
          <w:rFonts w:ascii="Times New Roman" w:hAnsi="Times New Roman" w:cs="Times New Roman"/>
          <w:noProof/>
          <w:sz w:val="24"/>
          <w:szCs w:val="24"/>
        </w:rPr>
        <w:pict>
          <v:shape id="_x0000_s1232" type="#_x0000_t32" style="position:absolute;margin-left:332.45pt;margin-top:3.75pt;width:0;height:17.25pt;z-index:251867136" o:connectortype="straight"/>
        </w:pict>
      </w:r>
      <w:r>
        <w:rPr>
          <w:rFonts w:ascii="Times New Roman" w:hAnsi="Times New Roman" w:cs="Times New Roman"/>
          <w:noProof/>
          <w:sz w:val="24"/>
          <w:szCs w:val="24"/>
        </w:rPr>
        <w:pict>
          <v:shape id="_x0000_s1231" type="#_x0000_t32" style="position:absolute;margin-left:337.15pt;margin-top:3.75pt;width:4.25pt;height:0;z-index:251866112" o:connectortype="straight"/>
        </w:pict>
      </w:r>
      <w:r>
        <w:rPr>
          <w:rFonts w:ascii="Times New Roman" w:hAnsi="Times New Roman" w:cs="Times New Roman"/>
          <w:noProof/>
          <w:sz w:val="24"/>
          <w:szCs w:val="24"/>
        </w:rPr>
        <w:pict>
          <v:shape id="_x0000_s1230" type="#_x0000_t32" style="position:absolute;margin-left:332.45pt;margin-top:3.75pt;width:4.7pt;height:0;flip:x;z-index:251865088" o:connectortype="straight"/>
        </w:pict>
      </w:r>
      <w:r w:rsidR="004D62B9" w:rsidRPr="000B4347">
        <w:rPr>
          <w:rFonts w:ascii="Times New Roman" w:hAnsi="Times New Roman" w:cs="Times New Roman"/>
          <w:sz w:val="24"/>
          <w:szCs w:val="24"/>
        </w:rPr>
        <w:t xml:space="preserve">      </w:t>
      </w:r>
    </w:p>
    <w:p w:rsidR="004D62B9" w:rsidRPr="000B4347" w:rsidRDefault="00E953A1" w:rsidP="004D62B9">
      <w:pPr>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oval id="_x0000_s1224" style="position:absolute;margin-left:24.35pt;margin-top:1.5pt;width:4.05pt;height:3.75pt;z-index:251858944"/>
        </w:pict>
      </w:r>
      <w:r>
        <w:rPr>
          <w:rFonts w:ascii="Times New Roman" w:hAnsi="Times New Roman" w:cs="Times New Roman"/>
          <w:noProof/>
          <w:sz w:val="24"/>
          <w:szCs w:val="24"/>
        </w:rPr>
        <w:pict>
          <v:oval id="_x0000_s1254" style="position:absolute;margin-left:297.7pt;margin-top:.75pt;width:4.45pt;height:4.5pt;z-index:251889664"/>
        </w:pict>
      </w:r>
      <w:r>
        <w:rPr>
          <w:rFonts w:ascii="Times New Roman" w:hAnsi="Times New Roman" w:cs="Times New Roman"/>
          <w:noProof/>
          <w:sz w:val="24"/>
          <w:szCs w:val="24"/>
        </w:rPr>
        <w:pict>
          <v:oval id="_x0000_s1246" style="position:absolute;margin-left:391.55pt;margin-top:.75pt;width:21.35pt;height:21.25pt;z-index:251881472">
            <v:textbox style="mso-next-textbox:#_x0000_s1246">
              <w:txbxContent>
                <w:p w:rsidR="004D62B9" w:rsidRPr="00893CD2" w:rsidRDefault="004D62B9" w:rsidP="004D62B9">
                  <w:pPr>
                    <w:rPr>
                      <w:lang w:val="en-US"/>
                    </w:rPr>
                  </w:pPr>
                  <w:r>
                    <w:rPr>
                      <w:lang w:val="en-US"/>
                    </w:rPr>
                    <w:t>V</w:t>
                  </w:r>
                </w:p>
              </w:txbxContent>
            </v:textbox>
          </v:oval>
        </w:pict>
      </w:r>
      <w:r>
        <w:rPr>
          <w:rFonts w:ascii="Times New Roman" w:hAnsi="Times New Roman" w:cs="Times New Roman"/>
          <w:noProof/>
          <w:sz w:val="24"/>
          <w:szCs w:val="24"/>
        </w:rPr>
        <w:pict>
          <v:oval id="_x0000_s1243" style="position:absolute;margin-left:447.65pt;margin-top:0;width:21.35pt;height:21.25pt;z-index:251878400">
            <v:textbox style="mso-next-textbox:#_x0000_s1243">
              <w:txbxContent>
                <w:p w:rsidR="004D62B9" w:rsidRPr="00893CD2" w:rsidRDefault="004D62B9" w:rsidP="004D62B9">
                  <w:pPr>
                    <w:rPr>
                      <w:lang w:val="en-US"/>
                    </w:rPr>
                  </w:pPr>
                  <w:r>
                    <w:rPr>
                      <w:lang w:val="en-US"/>
                    </w:rPr>
                    <w:t>A</w:t>
                  </w:r>
                </w:p>
              </w:txbxContent>
            </v:textbox>
          </v:oval>
        </w:pict>
      </w:r>
      <w:r>
        <w:rPr>
          <w:rFonts w:ascii="Times New Roman" w:hAnsi="Times New Roman" w:cs="Times New Roman"/>
          <w:noProof/>
          <w:sz w:val="24"/>
          <w:szCs w:val="24"/>
        </w:rPr>
        <w:pict>
          <v:shape id="_x0000_s1240" type="#_x0000_t32" style="position:absolute;margin-left:341.4pt;margin-top:3pt;width:12.4pt;height:.75pt;flip:x;z-index:251875328" o:connectortype="straight">
            <v:stroke endarrow="block"/>
          </v:shape>
        </w:pict>
      </w:r>
      <w:r>
        <w:rPr>
          <w:rFonts w:ascii="Times New Roman" w:hAnsi="Times New Roman" w:cs="Times New Roman"/>
          <w:noProof/>
          <w:sz w:val="24"/>
          <w:szCs w:val="24"/>
        </w:rPr>
        <w:pict>
          <v:shape id="_x0000_s1234" type="#_x0000_t32" style="position:absolute;margin-left:332.45pt;margin-top:9pt;width:0;height:4.5pt;z-index:251869184" o:connectortype="straight"/>
        </w:pict>
      </w:r>
      <w:r w:rsidR="004D62B9" w:rsidRPr="000B4347">
        <w:rPr>
          <w:rFonts w:ascii="Times New Roman" w:hAnsi="Times New Roman" w:cs="Times New Roman"/>
          <w:sz w:val="24"/>
          <w:szCs w:val="24"/>
          <w:lang w:val="en-US"/>
        </w:rPr>
        <w:t xml:space="preserve">      +                                                                                                   +</w:t>
      </w:r>
    </w:p>
    <w:p w:rsidR="004D62B9" w:rsidRPr="000B4347" w:rsidRDefault="00E953A1" w:rsidP="004D62B9">
      <w:pPr>
        <w:pStyle w:val="ad"/>
        <w:numPr>
          <w:ilvl w:val="0"/>
          <w:numId w:val="6"/>
        </w:numPr>
        <w:spacing w:after="0" w:line="240" w:lineRule="auto"/>
        <w:ind w:left="0"/>
        <w:rPr>
          <w:rFonts w:ascii="Times New Roman" w:hAnsi="Times New Roman" w:cs="Times New Roman"/>
          <w:sz w:val="24"/>
          <w:szCs w:val="24"/>
          <w:lang w:val="en-US"/>
        </w:rPr>
      </w:pPr>
      <w:r>
        <w:rPr>
          <w:rFonts w:ascii="Times New Roman" w:hAnsi="Times New Roman" w:cs="Times New Roman"/>
          <w:noProof/>
          <w:sz w:val="24"/>
          <w:szCs w:val="24"/>
          <w:lang w:eastAsia="ru-RU"/>
        </w:rPr>
        <w:pict>
          <v:oval id="_x0000_s1225" style="position:absolute;left:0;text-align:left;margin-left:24pt;margin-top:1.5pt;width:4.05pt;height:4.3pt;z-index:251859968"/>
        </w:pict>
      </w:r>
      <w:r>
        <w:rPr>
          <w:rFonts w:ascii="Times New Roman" w:hAnsi="Times New Roman" w:cs="Times New Roman"/>
          <w:noProof/>
          <w:sz w:val="24"/>
          <w:szCs w:val="24"/>
          <w:lang w:eastAsia="ru-RU"/>
        </w:rPr>
        <w:pict>
          <v:shape id="_x0000_s1258" type="#_x0000_t32" style="position:absolute;left:0;text-align:left;margin-left:24.35pt;margin-top:4.5pt;width:0;height:20.75pt;flip:y;z-index:251893760" o:connectortype="straight"/>
        </w:pict>
      </w:r>
      <w:r>
        <w:rPr>
          <w:rFonts w:ascii="Times New Roman" w:hAnsi="Times New Roman" w:cs="Times New Roman"/>
          <w:noProof/>
          <w:sz w:val="24"/>
          <w:szCs w:val="24"/>
          <w:lang w:eastAsia="ru-RU"/>
        </w:rPr>
        <w:pict>
          <v:oval id="_x0000_s1255" style="position:absolute;left:0;text-align:left;margin-left:297.7pt;margin-top:1.5pt;width:4.45pt;height:4.3pt;flip:y;z-index:251890688"/>
        </w:pict>
      </w:r>
      <w:r>
        <w:rPr>
          <w:rFonts w:ascii="Times New Roman" w:hAnsi="Times New Roman" w:cs="Times New Roman"/>
          <w:noProof/>
          <w:sz w:val="24"/>
          <w:szCs w:val="24"/>
          <w:lang w:eastAsia="ru-RU"/>
        </w:rPr>
        <w:pict>
          <v:shape id="_x0000_s1248" type="#_x0000_t32" style="position:absolute;left:0;text-align:left;margin-left:402.45pt;margin-top:10pt;width:0;height:15.2pt;z-index:251883520" o:connectortype="straight"/>
        </w:pict>
      </w:r>
      <w:r>
        <w:rPr>
          <w:rFonts w:ascii="Times New Roman" w:hAnsi="Times New Roman" w:cs="Times New Roman"/>
          <w:noProof/>
          <w:sz w:val="24"/>
          <w:szCs w:val="24"/>
          <w:lang w:eastAsia="ru-RU"/>
        </w:rPr>
        <w:pict>
          <v:oval id="_x0000_s1208" style="position:absolute;left:0;text-align:left;margin-left:149.25pt;margin-top:.75pt;width:21.75pt;height:20.25pt;z-index:251842560">
            <v:textbox style="mso-next-textbox:#_x0000_s1208">
              <w:txbxContent>
                <w:p w:rsidR="004D62B9" w:rsidRPr="00893CD2" w:rsidRDefault="004D62B9" w:rsidP="004D62B9">
                  <w:pPr>
                    <w:rPr>
                      <w:lang w:val="en-US"/>
                    </w:rPr>
                  </w:pPr>
                  <w:r>
                    <w:rPr>
                      <w:lang w:val="en-US"/>
                    </w:rPr>
                    <w:t>V</w:t>
                  </w:r>
                </w:p>
              </w:txbxContent>
            </v:textbox>
          </v:oval>
        </w:pict>
      </w:r>
      <w:r>
        <w:rPr>
          <w:rFonts w:ascii="Times New Roman" w:hAnsi="Times New Roman" w:cs="Times New Roman"/>
          <w:noProof/>
          <w:sz w:val="24"/>
          <w:szCs w:val="24"/>
          <w:lang w:eastAsia="ru-RU"/>
        </w:rPr>
        <w:pict>
          <v:shape id="_x0000_s1245" type="#_x0000_t32" style="position:absolute;left:0;text-align:left;margin-left:457.1pt;margin-top:9.25pt;width:0;height:15.9pt;z-index:251880448" o:connectortype="straight"/>
        </w:pict>
      </w:r>
      <w:r>
        <w:rPr>
          <w:rFonts w:ascii="Times New Roman" w:hAnsi="Times New Roman" w:cs="Times New Roman"/>
          <w:noProof/>
          <w:sz w:val="24"/>
          <w:szCs w:val="24"/>
          <w:lang w:eastAsia="ru-RU"/>
        </w:rPr>
        <w:pict>
          <v:shape id="_x0000_s1238" type="#_x0000_t32" style="position:absolute;left:0;text-align:left;margin-left:337.15pt;margin-top:1.5pt;width:0;height:23.65pt;z-index:251873280" o:connectortype="straight"/>
        </w:pict>
      </w:r>
      <w:r>
        <w:rPr>
          <w:rFonts w:ascii="Times New Roman" w:hAnsi="Times New Roman" w:cs="Times New Roman"/>
          <w:noProof/>
          <w:sz w:val="24"/>
          <w:szCs w:val="24"/>
          <w:lang w:eastAsia="ru-RU"/>
        </w:rPr>
        <w:pict>
          <v:shape id="_x0000_s1237" type="#_x0000_t32" style="position:absolute;left:0;text-align:left;margin-left:300.4pt;margin-top:1.5pt;width:0;height:23.65pt;z-index:251872256" o:connectortype="straight"/>
        </w:pict>
      </w:r>
      <w:r>
        <w:rPr>
          <w:rFonts w:ascii="Times New Roman" w:hAnsi="Times New Roman" w:cs="Times New Roman"/>
          <w:noProof/>
          <w:sz w:val="24"/>
          <w:szCs w:val="24"/>
          <w:lang w:eastAsia="ru-RU"/>
        </w:rPr>
        <w:pict>
          <v:shape id="_x0000_s1236" type="#_x0000_t32" style="position:absolute;left:0;text-align:left;margin-left:337.15pt;margin-top:1.5pt;width:4.25pt;height:0;z-index:251871232" o:connectortype="straight"/>
        </w:pict>
      </w:r>
      <w:r>
        <w:rPr>
          <w:rFonts w:ascii="Times New Roman" w:hAnsi="Times New Roman" w:cs="Times New Roman"/>
          <w:noProof/>
          <w:sz w:val="24"/>
          <w:szCs w:val="24"/>
          <w:lang w:eastAsia="ru-RU"/>
        </w:rPr>
        <w:pict>
          <v:shape id="_x0000_s1235" type="#_x0000_t32" style="position:absolute;left:0;text-align:left;margin-left:332.45pt;margin-top:1.5pt;width:4.7pt;height:0;z-index:251870208" o:connectortype="straight"/>
        </w:pict>
      </w:r>
      <w:r w:rsidR="004D62B9" w:rsidRPr="000B4347">
        <w:rPr>
          <w:rFonts w:ascii="Times New Roman" w:hAnsi="Times New Roman" w:cs="Times New Roman"/>
          <w:sz w:val="24"/>
          <w:szCs w:val="24"/>
          <w:lang w:val="en-US"/>
        </w:rPr>
        <w:t xml:space="preserve">                                                                                               -</w:t>
      </w:r>
    </w:p>
    <w:p w:rsidR="004D62B9" w:rsidRPr="000B4347" w:rsidRDefault="004D62B9" w:rsidP="004D62B9">
      <w:pPr>
        <w:tabs>
          <w:tab w:val="left" w:pos="3337"/>
        </w:tabs>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rPr>
        <w:t xml:space="preserve">                                                     </w:t>
      </w:r>
      <w:r w:rsidRPr="000B4347">
        <w:rPr>
          <w:rFonts w:ascii="Times New Roman" w:hAnsi="Times New Roman" w:cs="Times New Roman"/>
          <w:sz w:val="24"/>
          <w:szCs w:val="24"/>
        </w:rPr>
        <w:tab/>
      </w:r>
    </w:p>
    <w:p w:rsidR="004D62B9" w:rsidRPr="000B4347" w:rsidRDefault="00E953A1" w:rsidP="004D62B9">
      <w:pPr>
        <w:tabs>
          <w:tab w:val="left" w:pos="3337"/>
        </w:tabs>
        <w:spacing w:after="0" w:line="240" w:lineRule="auto"/>
        <w:rPr>
          <w:rFonts w:ascii="Times New Roman" w:hAnsi="Times New Roman" w:cs="Times New Roman"/>
          <w:sz w:val="24"/>
          <w:szCs w:val="24"/>
          <w:lang w:val="en-US"/>
        </w:rPr>
      </w:pPr>
      <w:r>
        <w:rPr>
          <w:rFonts w:ascii="Times New Roman" w:hAnsi="Times New Roman" w:cs="Times New Roman"/>
          <w:noProof/>
          <w:sz w:val="24"/>
          <w:szCs w:val="24"/>
        </w:rPr>
        <w:pict>
          <v:shape id="_x0000_s1192" type="#_x0000_t32" style="position:absolute;margin-left:24.35pt;margin-top:1.2pt;width:36.45pt;height:.05pt;z-index:251826176" o:connectortype="straight"/>
        </w:pict>
      </w:r>
      <w:r>
        <w:rPr>
          <w:rFonts w:ascii="Times New Roman" w:hAnsi="Times New Roman" w:cs="Times New Roman"/>
          <w:noProof/>
          <w:sz w:val="24"/>
          <w:szCs w:val="24"/>
        </w:rPr>
        <w:pict>
          <v:shape id="_x0000_s1239" type="#_x0000_t32" style="position:absolute;margin-left:300.4pt;margin-top:1.15pt;width:156.7pt;height:.05pt;z-index:251874304" o:connectortype="straight"/>
        </w:pict>
      </w:r>
      <w:r>
        <w:rPr>
          <w:rFonts w:ascii="Times New Roman" w:hAnsi="Times New Roman" w:cs="Times New Roman"/>
          <w:noProof/>
          <w:sz w:val="24"/>
          <w:szCs w:val="24"/>
        </w:rPr>
        <w:pict>
          <v:shape id="_x0000_s1222" type="#_x0000_t32" style="position:absolute;margin-left:61.05pt;margin-top:1.15pt;width:143.6pt;height:0;z-index:251856896" o:connectortype="straight"/>
        </w:pict>
      </w:r>
    </w:p>
    <w:p w:rsidR="004D62B9" w:rsidRPr="000B4347" w:rsidRDefault="004D62B9" w:rsidP="004D62B9">
      <w:pPr>
        <w:spacing w:after="0" w:line="240" w:lineRule="auto"/>
        <w:rPr>
          <w:rFonts w:ascii="Times New Roman" w:hAnsi="Times New Roman" w:cs="Times New Roman"/>
          <w:sz w:val="24"/>
          <w:szCs w:val="24"/>
          <w:lang w:val="en-US"/>
        </w:rPr>
      </w:pPr>
      <w:r w:rsidRPr="000B4347">
        <w:rPr>
          <w:rFonts w:ascii="Times New Roman" w:hAnsi="Times New Roman" w:cs="Times New Roman"/>
          <w:sz w:val="24"/>
          <w:szCs w:val="24"/>
          <w:lang w:val="en-US"/>
        </w:rPr>
        <w:t xml:space="preserve">                                        </w:t>
      </w:r>
      <w:r w:rsidRPr="000B4347">
        <w:rPr>
          <w:rFonts w:ascii="Times New Roman" w:hAnsi="Times New Roman" w:cs="Times New Roman"/>
          <w:sz w:val="24"/>
          <w:szCs w:val="24"/>
        </w:rPr>
        <w:t>1</w:t>
      </w:r>
      <w:r w:rsidRPr="000B4347">
        <w:rPr>
          <w:rFonts w:ascii="Times New Roman" w:hAnsi="Times New Roman" w:cs="Times New Roman"/>
          <w:sz w:val="24"/>
          <w:szCs w:val="24"/>
          <w:lang w:val="en-US"/>
        </w:rPr>
        <w:t xml:space="preserve">                                                                                                 </w:t>
      </w:r>
      <w:r w:rsidRPr="000B4347">
        <w:rPr>
          <w:rFonts w:ascii="Times New Roman" w:hAnsi="Times New Roman" w:cs="Times New Roman"/>
          <w:sz w:val="24"/>
          <w:szCs w:val="24"/>
        </w:rPr>
        <w:t>2</w:t>
      </w:r>
      <w:r w:rsidRPr="000B4347">
        <w:rPr>
          <w:rFonts w:ascii="Times New Roman" w:hAnsi="Times New Roman" w:cs="Times New Roman"/>
          <w:sz w:val="24"/>
          <w:szCs w:val="24"/>
          <w:lang w:val="en-US"/>
        </w:rPr>
        <w:t xml:space="preserve">                                                                                                   </w:t>
      </w:r>
    </w:p>
    <w:p w:rsidR="004D62B9" w:rsidRPr="000B4347" w:rsidRDefault="004D62B9" w:rsidP="004D62B9">
      <w:pPr>
        <w:spacing w:after="0" w:line="240" w:lineRule="auto"/>
        <w:jc w:val="center"/>
        <w:rPr>
          <w:rFonts w:ascii="Times New Roman" w:hAnsi="Times New Roman" w:cs="Times New Roman"/>
          <w:sz w:val="24"/>
          <w:szCs w:val="24"/>
        </w:rPr>
      </w:pPr>
      <w:r w:rsidRPr="000B4347">
        <w:rPr>
          <w:rFonts w:ascii="Times New Roman" w:hAnsi="Times New Roman" w:cs="Times New Roman"/>
          <w:sz w:val="24"/>
          <w:szCs w:val="24"/>
        </w:rPr>
        <w:t>Рис. 4</w:t>
      </w:r>
    </w:p>
    <w:p w:rsidR="004D62B9" w:rsidRPr="000B4347" w:rsidRDefault="004D62B9" w:rsidP="000B4347">
      <w:pPr>
        <w:spacing w:after="0" w:line="240" w:lineRule="auto"/>
        <w:rPr>
          <w:rFonts w:ascii="Times New Roman" w:hAnsi="Times New Roman" w:cs="Times New Roman"/>
          <w:sz w:val="24"/>
          <w:szCs w:val="24"/>
        </w:rPr>
      </w:pPr>
      <w:r w:rsidRPr="000B4347">
        <w:rPr>
          <w:rFonts w:ascii="Times New Roman" w:hAnsi="Times New Roman" w:cs="Times New Roman"/>
          <w:sz w:val="24"/>
          <w:szCs w:val="24"/>
          <w:lang w:val="en-US"/>
        </w:rPr>
        <w:t xml:space="preserve">                                             </w:t>
      </w:r>
    </w:p>
    <w:sectPr w:rsidR="004D62B9" w:rsidRPr="000B4347" w:rsidSect="000B4347">
      <w:pgSz w:w="11906" w:h="16838"/>
      <w:pgMar w:top="851" w:right="850"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0172" w:rsidRDefault="001C0172" w:rsidP="004D62B9">
      <w:pPr>
        <w:spacing w:after="0" w:line="240" w:lineRule="auto"/>
      </w:pPr>
      <w:r>
        <w:separator/>
      </w:r>
    </w:p>
  </w:endnote>
  <w:endnote w:type="continuationSeparator" w:id="1">
    <w:p w:rsidR="001C0172" w:rsidRDefault="001C0172" w:rsidP="004D62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0172" w:rsidRDefault="001C0172" w:rsidP="004D62B9">
      <w:pPr>
        <w:spacing w:after="0" w:line="240" w:lineRule="auto"/>
      </w:pPr>
      <w:r>
        <w:separator/>
      </w:r>
    </w:p>
  </w:footnote>
  <w:footnote w:type="continuationSeparator" w:id="1">
    <w:p w:rsidR="001C0172" w:rsidRDefault="001C0172" w:rsidP="004D62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41B4"/>
    <w:multiLevelType w:val="hybridMultilevel"/>
    <w:tmpl w:val="E9F27CCC"/>
    <w:lvl w:ilvl="0" w:tplc="F68AA492">
      <w:start w:val="1"/>
      <w:numFmt w:val="bullet"/>
      <w:lvlText w:val="-"/>
      <w:lvlJc w:val="left"/>
      <w:pPr>
        <w:ind w:left="675" w:hanging="360"/>
      </w:pPr>
      <w:rPr>
        <w:rFonts w:ascii="Calibri" w:eastAsiaTheme="minorHAnsi" w:hAnsi="Calibri" w:cs="Calibri" w:hint="default"/>
      </w:rPr>
    </w:lvl>
    <w:lvl w:ilvl="1" w:tplc="04190003" w:tentative="1">
      <w:start w:val="1"/>
      <w:numFmt w:val="bullet"/>
      <w:lvlText w:val="o"/>
      <w:lvlJc w:val="left"/>
      <w:pPr>
        <w:ind w:left="1395" w:hanging="360"/>
      </w:pPr>
      <w:rPr>
        <w:rFonts w:ascii="Courier New" w:hAnsi="Courier New" w:cs="Courier New" w:hint="default"/>
      </w:rPr>
    </w:lvl>
    <w:lvl w:ilvl="2" w:tplc="04190005" w:tentative="1">
      <w:start w:val="1"/>
      <w:numFmt w:val="bullet"/>
      <w:lvlText w:val=""/>
      <w:lvlJc w:val="left"/>
      <w:pPr>
        <w:ind w:left="2115" w:hanging="360"/>
      </w:pPr>
      <w:rPr>
        <w:rFonts w:ascii="Wingdings" w:hAnsi="Wingdings" w:hint="default"/>
      </w:rPr>
    </w:lvl>
    <w:lvl w:ilvl="3" w:tplc="04190001" w:tentative="1">
      <w:start w:val="1"/>
      <w:numFmt w:val="bullet"/>
      <w:lvlText w:val=""/>
      <w:lvlJc w:val="left"/>
      <w:pPr>
        <w:ind w:left="2835" w:hanging="360"/>
      </w:pPr>
      <w:rPr>
        <w:rFonts w:ascii="Symbol" w:hAnsi="Symbol" w:hint="default"/>
      </w:rPr>
    </w:lvl>
    <w:lvl w:ilvl="4" w:tplc="04190003" w:tentative="1">
      <w:start w:val="1"/>
      <w:numFmt w:val="bullet"/>
      <w:lvlText w:val="o"/>
      <w:lvlJc w:val="left"/>
      <w:pPr>
        <w:ind w:left="3555" w:hanging="360"/>
      </w:pPr>
      <w:rPr>
        <w:rFonts w:ascii="Courier New" w:hAnsi="Courier New" w:cs="Courier New" w:hint="default"/>
      </w:rPr>
    </w:lvl>
    <w:lvl w:ilvl="5" w:tplc="04190005" w:tentative="1">
      <w:start w:val="1"/>
      <w:numFmt w:val="bullet"/>
      <w:lvlText w:val=""/>
      <w:lvlJc w:val="left"/>
      <w:pPr>
        <w:ind w:left="4275" w:hanging="360"/>
      </w:pPr>
      <w:rPr>
        <w:rFonts w:ascii="Wingdings" w:hAnsi="Wingdings" w:hint="default"/>
      </w:rPr>
    </w:lvl>
    <w:lvl w:ilvl="6" w:tplc="04190001" w:tentative="1">
      <w:start w:val="1"/>
      <w:numFmt w:val="bullet"/>
      <w:lvlText w:val=""/>
      <w:lvlJc w:val="left"/>
      <w:pPr>
        <w:ind w:left="4995" w:hanging="360"/>
      </w:pPr>
      <w:rPr>
        <w:rFonts w:ascii="Symbol" w:hAnsi="Symbol" w:hint="default"/>
      </w:rPr>
    </w:lvl>
    <w:lvl w:ilvl="7" w:tplc="04190003" w:tentative="1">
      <w:start w:val="1"/>
      <w:numFmt w:val="bullet"/>
      <w:lvlText w:val="o"/>
      <w:lvlJc w:val="left"/>
      <w:pPr>
        <w:ind w:left="5715" w:hanging="360"/>
      </w:pPr>
      <w:rPr>
        <w:rFonts w:ascii="Courier New" w:hAnsi="Courier New" w:cs="Courier New" w:hint="default"/>
      </w:rPr>
    </w:lvl>
    <w:lvl w:ilvl="8" w:tplc="04190005" w:tentative="1">
      <w:start w:val="1"/>
      <w:numFmt w:val="bullet"/>
      <w:lvlText w:val=""/>
      <w:lvlJc w:val="left"/>
      <w:pPr>
        <w:ind w:left="6435" w:hanging="360"/>
      </w:pPr>
      <w:rPr>
        <w:rFonts w:ascii="Wingdings" w:hAnsi="Wingdings" w:hint="default"/>
      </w:rPr>
    </w:lvl>
  </w:abstractNum>
  <w:abstractNum w:abstractNumId="1">
    <w:nsid w:val="25921DAA"/>
    <w:multiLevelType w:val="multilevel"/>
    <w:tmpl w:val="95A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7E1AA4"/>
    <w:multiLevelType w:val="multilevel"/>
    <w:tmpl w:val="7894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856DCB"/>
    <w:multiLevelType w:val="multilevel"/>
    <w:tmpl w:val="C7CE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822D95"/>
    <w:multiLevelType w:val="multilevel"/>
    <w:tmpl w:val="B4AA5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047458"/>
    <w:multiLevelType w:val="multilevel"/>
    <w:tmpl w:val="3A26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312AC2"/>
    <w:rsid w:val="000B4347"/>
    <w:rsid w:val="001C0172"/>
    <w:rsid w:val="001C6E4B"/>
    <w:rsid w:val="002D7CD8"/>
    <w:rsid w:val="00312AC2"/>
    <w:rsid w:val="003A4128"/>
    <w:rsid w:val="004D62B9"/>
    <w:rsid w:val="00652642"/>
    <w:rsid w:val="00794C77"/>
    <w:rsid w:val="00C23118"/>
    <w:rsid w:val="00CE4DBA"/>
    <w:rsid w:val="00E953A1"/>
    <w:rsid w:val="00FD7BE5"/>
    <w:rsid w:val="00FF36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65"/>
    <o:shapelayout v:ext="edit">
      <o:idmap v:ext="edit" data="1"/>
      <o:rules v:ext="edit">
        <o:r id="V:Rule36" type="arc" idref="#_x0000_s1076"/>
        <o:r id="V:Rule139" type="arc" idref="#_x0000_s1189"/>
        <o:r id="V:Rule208" type="connector" idref="#_x0000_s1079"/>
        <o:r id="V:Rule209" type="connector" idref="#_x0000_s1047"/>
        <o:r id="V:Rule210" type="connector" idref="#_x0000_s1042"/>
        <o:r id="V:Rule211" type="connector" idref="#_x0000_s1203"/>
        <o:r id="V:Rule212" type="connector" idref="#_x0000_s1116"/>
        <o:r id="V:Rule213" type="connector" idref="#_x0000_s1201"/>
        <o:r id="V:Rule214" type="connector" idref="#_x0000_s1161"/>
        <o:r id="V:Rule215" type="connector" idref="#_x0000_s1200"/>
        <o:r id="V:Rule216" type="connector" idref="#_x0000_s1032"/>
        <o:r id="V:Rule217" type="connector" idref="#_x0000_s1221"/>
        <o:r id="V:Rule218" type="connector" idref="#_x0000_s1261"/>
        <o:r id="V:Rule219" type="connector" idref="#_x0000_s1199"/>
        <o:r id="V:Rule220" type="connector" idref="#_x0000_s1091"/>
        <o:r id="V:Rule221" type="connector" idref="#_x0000_s1193"/>
        <o:r id="V:Rule222" type="connector" idref="#_x0000_s1085"/>
        <o:r id="V:Rule223" type="connector" idref="#_x0000_s1038"/>
        <o:r id="V:Rule224" type="connector" idref="#_x0000_s1182"/>
        <o:r id="V:Rule225" type="connector" idref="#_x0000_s1145"/>
        <o:r id="V:Rule226" type="connector" idref="#_x0000_s1121"/>
        <o:r id="V:Rule227" type="connector" idref="#_x0000_s1169"/>
        <o:r id="V:Rule228" type="connector" idref="#_x0000_s1242"/>
        <o:r id="V:Rule229" type="connector" idref="#_x0000_s1154"/>
        <o:r id="V:Rule230" type="connector" idref="#_x0000_s1219"/>
        <o:r id="V:Rule231" type="connector" idref="#_x0000_s1237"/>
        <o:r id="V:Rule232" type="connector" idref="#_x0000_s1238"/>
        <o:r id="V:Rule233" type="connector" idref="#_x0000_s1051"/>
        <o:r id="V:Rule234" type="connector" idref="#_x0000_s1223"/>
        <o:r id="V:Rule235" type="connector" idref="#_x0000_s1113"/>
        <o:r id="V:Rule236" type="connector" idref="#_x0000_s1044"/>
        <o:r id="V:Rule237" type="connector" idref="#_x0000_s1033"/>
        <o:r id="V:Rule238" type="connector" idref="#_x0000_s1065"/>
        <o:r id="V:Rule239" type="connector" idref="#_x0000_s1060"/>
        <o:r id="V:Rule240" type="connector" idref="#_x0000_s1084"/>
        <o:r id="V:Rule241" type="connector" idref="#_x0000_s1043"/>
        <o:r id="V:Rule242" type="connector" idref="#_x0000_s1240"/>
        <o:r id="V:Rule243" type="connector" idref="#_x0000_s1081"/>
        <o:r id="V:Rule244" type="connector" idref="#_x0000_s1231"/>
        <o:r id="V:Rule245" type="connector" idref="#_x0000_s1045"/>
        <o:r id="V:Rule246" type="connector" idref="#_x0000_s1153"/>
        <o:r id="V:Rule247" type="connector" idref="#_x0000_s1185"/>
        <o:r id="V:Rule248" type="connector" idref="#_x0000_s1088"/>
        <o:r id="V:Rule249" type="connector" idref="#_x0000_s1222"/>
        <o:r id="V:Rule250" type="connector" idref="#_x0000_s1058"/>
        <o:r id="V:Rule251" type="connector" idref="#_x0000_s1063"/>
        <o:r id="V:Rule252" type="connector" idref="#_x0000_s1191"/>
        <o:r id="V:Rule253" type="connector" idref="#_x0000_s1083"/>
        <o:r id="V:Rule254" type="connector" idref="#_x0000_s1197"/>
        <o:r id="V:Rule255" type="connector" idref="#_x0000_s1148"/>
        <o:r id="V:Rule256" type="connector" idref="#_x0000_s1072"/>
        <o:r id="V:Rule257" type="connector" idref="#_x0000_s1159"/>
        <o:r id="V:Rule258" type="connector" idref="#_x0000_s1176"/>
        <o:r id="V:Rule259" type="connector" idref="#_x0000_s1256"/>
        <o:r id="V:Rule260" type="connector" idref="#_x0000_s1252"/>
        <o:r id="V:Rule261" type="connector" idref="#_x0000_s1151"/>
        <o:r id="V:Rule262" type="connector" idref="#_x0000_s1207"/>
        <o:r id="V:Rule263" type="connector" idref="#_x0000_s1114"/>
        <o:r id="V:Rule264" type="connector" idref="#_x0000_s1166"/>
        <o:r id="V:Rule265" type="connector" idref="#_x0000_s1152"/>
        <o:r id="V:Rule266" type="connector" idref="#_x0000_s1244"/>
        <o:r id="V:Rule267" type="connector" idref="#_x0000_s1180"/>
        <o:r id="V:Rule268" type="connector" idref="#_x0000_s1248"/>
        <o:r id="V:Rule269" type="connector" idref="#_x0000_s1048"/>
        <o:r id="V:Rule270" type="connector" idref="#_x0000_s1108"/>
        <o:r id="V:Rule271" type="connector" idref="#_x0000_s1206"/>
        <o:r id="V:Rule272" type="connector" idref="#_x0000_s1218"/>
        <o:r id="V:Rule273" type="connector" idref="#_x0000_s1087"/>
        <o:r id="V:Rule274" type="connector" idref="#_x0000_s1055"/>
        <o:r id="V:Rule275" type="connector" idref="#_x0000_s1110"/>
        <o:r id="V:Rule276" type="connector" idref="#_x0000_s1123"/>
        <o:r id="V:Rule277" type="connector" idref="#_x0000_s1171"/>
        <o:r id="V:Rule278" type="connector" idref="#_x0000_s1057"/>
        <o:r id="V:Rule279" type="connector" idref="#_x0000_s1214"/>
        <o:r id="V:Rule280" type="connector" idref="#_x0000_s1179"/>
        <o:r id="V:Rule281" type="connector" idref="#_x0000_s1122"/>
        <o:r id="V:Rule282" type="connector" idref="#_x0000_s1099"/>
        <o:r id="V:Rule283" type="connector" idref="#_x0000_s1155"/>
        <o:r id="V:Rule284" type="connector" idref="#_x0000_s1124"/>
        <o:r id="V:Rule285" type="connector" idref="#_x0000_s1131"/>
        <o:r id="V:Rule286" type="connector" idref="#_x0000_s1215"/>
        <o:r id="V:Rule287" type="connector" idref="#_x0000_s1053"/>
        <o:r id="V:Rule288" type="connector" idref="#_x0000_s1173"/>
        <o:r id="V:Rule289" type="connector" idref="#_x0000_s1080"/>
        <o:r id="V:Rule290" type="connector" idref="#_x0000_s1249"/>
        <o:r id="V:Rule291" type="connector" idref="#_x0000_s1068"/>
        <o:r id="V:Rule292" type="connector" idref="#_x0000_s1104"/>
        <o:r id="V:Rule293" type="connector" idref="#_x0000_s1230"/>
        <o:r id="V:Rule294" type="connector" idref="#_x0000_s1074"/>
        <o:r id="V:Rule295" type="connector" idref="#_x0000_s1178"/>
        <o:r id="V:Rule296" type="connector" idref="#_x0000_s1220"/>
        <o:r id="V:Rule297" type="connector" idref="#_x0000_s1234"/>
        <o:r id="V:Rule298" type="connector" idref="#_x0000_s1204"/>
        <o:r id="V:Rule299" type="connector" idref="#_x0000_s1041"/>
        <o:r id="V:Rule300" type="connector" idref="#_x0000_s1136"/>
        <o:r id="V:Rule301" type="connector" idref="#_x0000_s1135"/>
        <o:r id="V:Rule302" type="connector" idref="#_x0000_s1198"/>
        <o:r id="V:Rule303" type="connector" idref="#_x0000_s1069"/>
        <o:r id="V:Rule304" type="connector" idref="#_x0000_s1037"/>
        <o:r id="V:Rule305" type="connector" idref="#_x0000_s1140"/>
        <o:r id="V:Rule306" type="connector" idref="#_x0000_s1186"/>
        <o:r id="V:Rule307" type="connector" idref="#_x0000_s1196"/>
        <o:r id="V:Rule308" type="connector" idref="#_x0000_s1073"/>
        <o:r id="V:Rule309" type="connector" idref="#_x0000_s1232"/>
        <o:r id="V:Rule310" type="connector" idref="#_x0000_s1096"/>
        <o:r id="V:Rule311" type="connector" idref="#_x0000_s1105"/>
        <o:r id="V:Rule312" type="connector" idref="#_x0000_s1062"/>
        <o:r id="V:Rule313" type="connector" idref="#_x0000_s1257"/>
        <o:r id="V:Rule314" type="connector" idref="#_x0000_s1090"/>
        <o:r id="V:Rule315" type="connector" idref="#_x0000_s1117"/>
        <o:r id="V:Rule316" type="connector" idref="#_x0000_s1205"/>
        <o:r id="V:Rule317" type="connector" idref="#_x0000_s1227"/>
        <o:r id="V:Rule318" type="connector" idref="#_x0000_s1212"/>
        <o:r id="V:Rule319" type="connector" idref="#_x0000_s1093"/>
        <o:r id="V:Rule320" type="connector" idref="#_x0000_s1126"/>
        <o:r id="V:Rule321" type="connector" idref="#_x0000_s1164"/>
        <o:r id="V:Rule322" type="connector" idref="#_x0000_s1156"/>
        <o:r id="V:Rule323" type="connector" idref="#_x0000_s1061"/>
        <o:r id="V:Rule324" type="connector" idref="#_x0000_s1209"/>
        <o:r id="V:Rule325" type="connector" idref="#_x0000_s1228"/>
        <o:r id="V:Rule326" type="connector" idref="#_x0000_s1188"/>
        <o:r id="V:Rule327" type="connector" idref="#_x0000_s1262"/>
        <o:r id="V:Rule328" type="connector" idref="#_x0000_s1128"/>
        <o:r id="V:Rule329" type="connector" idref="#_x0000_s1167"/>
        <o:r id="V:Rule330" type="connector" idref="#_x0000_s1150"/>
        <o:r id="V:Rule331" type="connector" idref="#_x0000_s1236"/>
        <o:r id="V:Rule332" type="connector" idref="#_x0000_s1174"/>
        <o:r id="V:Rule333" type="connector" idref="#_x0000_s1241"/>
        <o:r id="V:Rule334" type="connector" idref="#_x0000_s1129"/>
        <o:r id="V:Rule335" type="connector" idref="#_x0000_s1066"/>
        <o:r id="V:Rule336" type="connector" idref="#_x0000_s1127"/>
        <o:r id="V:Rule337" type="connector" idref="#_x0000_s1195"/>
        <o:r id="V:Rule338" type="connector" idref="#_x0000_s1213"/>
        <o:r id="V:Rule339" type="connector" idref="#_x0000_s1071"/>
        <o:r id="V:Rule340" type="connector" idref="#_x0000_s1250"/>
        <o:r id="V:Rule341" type="connector" idref="#_x0000_s1192"/>
        <o:r id="V:Rule342" type="connector" idref="#_x0000_s1160"/>
        <o:r id="V:Rule343" type="connector" idref="#_x0000_s1040"/>
        <o:r id="V:Rule344" type="connector" idref="#_x0000_s1158"/>
        <o:r id="V:Rule345" type="connector" idref="#_x0000_s1157"/>
        <o:r id="V:Rule346" type="connector" idref="#_x0000_s1217"/>
        <o:r id="V:Rule347" type="connector" idref="#_x0000_s1125"/>
        <o:r id="V:Rule348" type="connector" idref="#_x0000_s1034"/>
        <o:r id="V:Rule349" type="connector" idref="#_x0000_s1229"/>
        <o:r id="V:Rule350" type="connector" idref="#_x0000_s1094"/>
        <o:r id="V:Rule351" type="connector" idref="#_x0000_s1187"/>
        <o:r id="V:Rule352" type="connector" idref="#_x0000_s1177"/>
        <o:r id="V:Rule353" type="connector" idref="#_x0000_s1202"/>
        <o:r id="V:Rule354" type="connector" idref="#_x0000_s1075"/>
        <o:r id="V:Rule355" type="connector" idref="#_x0000_s1162"/>
        <o:r id="V:Rule356" type="connector" idref="#_x0000_s1210"/>
        <o:r id="V:Rule357" type="connector" idref="#_x0000_s1183"/>
        <o:r id="V:Rule358" type="connector" idref="#_x0000_s1039"/>
        <o:r id="V:Rule359" type="connector" idref="#_x0000_s1118"/>
        <o:r id="V:Rule360" type="connector" idref="#_x0000_s1137"/>
        <o:r id="V:Rule361" type="connector" idref="#_x0000_s1082"/>
        <o:r id="V:Rule362" type="connector" idref="#_x0000_s1181"/>
        <o:r id="V:Rule363" type="connector" idref="#_x0000_s1184"/>
        <o:r id="V:Rule364" type="connector" idref="#_x0000_s1147"/>
        <o:r id="V:Rule365" type="connector" idref="#_x0000_s1132"/>
        <o:r id="V:Rule366" type="connector" idref="#_x0000_s1144"/>
        <o:r id="V:Rule367" type="connector" idref="#_x0000_s1194"/>
        <o:r id="V:Rule368" type="connector" idref="#_x0000_s1031"/>
        <o:r id="V:Rule369" type="connector" idref="#_x0000_s1226"/>
        <o:r id="V:Rule370" type="connector" idref="#_x0000_s1107"/>
        <o:r id="V:Rule371" type="connector" idref="#_x0000_s1211"/>
        <o:r id="V:Rule372" type="connector" idref="#_x0000_s1097"/>
        <o:r id="V:Rule373" type="connector" idref="#_x0000_s1089"/>
        <o:r id="V:Rule374" type="connector" idref="#_x0000_s1239"/>
        <o:r id="V:Rule375" type="connector" idref="#_x0000_s1067"/>
        <o:r id="V:Rule376" type="connector" idref="#_x0000_s1168"/>
        <o:r id="V:Rule377" type="connector" idref="#_x0000_s1170"/>
        <o:r id="V:Rule378" type="connector" idref="#_x0000_s1253"/>
        <o:r id="V:Rule379" type="connector" idref="#_x0000_s1149"/>
        <o:r id="V:Rule380" type="connector" idref="#_x0000_s1056"/>
        <o:r id="V:Rule381" type="connector" idref="#_x0000_s1233"/>
        <o:r id="V:Rule382" type="connector" idref="#_x0000_s1092"/>
        <o:r id="V:Rule383" type="connector" idref="#_x0000_s1050"/>
        <o:r id="V:Rule384" type="connector" idref="#_x0000_s1115"/>
        <o:r id="V:Rule385" type="connector" idref="#_x0000_s1054"/>
        <o:r id="V:Rule386" type="connector" idref="#_x0000_s1036"/>
        <o:r id="V:Rule387" type="connector" idref="#_x0000_s1106"/>
        <o:r id="V:Rule388" type="connector" idref="#_x0000_s1247"/>
        <o:r id="V:Rule389" type="connector" idref="#_x0000_s1139"/>
        <o:r id="V:Rule390" type="connector" idref="#_x0000_s1052"/>
        <o:r id="V:Rule391" type="connector" idref="#_x0000_s1258"/>
        <o:r id="V:Rule392" type="connector" idref="#_x0000_s1078"/>
        <o:r id="V:Rule393" type="connector" idref="#_x0000_s1163"/>
        <o:r id="V:Rule394" type="connector" idref="#_x0000_s1109"/>
        <o:r id="V:Rule395" type="connector" idref="#_x0000_s1098"/>
        <o:r id="V:Rule396" type="connector" idref="#_x0000_s1120"/>
        <o:r id="V:Rule397" type="connector" idref="#_x0000_s1035"/>
        <o:r id="V:Rule398" type="connector" idref="#_x0000_s1100"/>
        <o:r id="V:Rule399" type="connector" idref="#_x0000_s1138"/>
        <o:r id="V:Rule400" type="connector" idref="#_x0000_s1245"/>
        <o:r id="V:Rule401" type="connector" idref="#_x0000_s1134"/>
        <o:r id="V:Rule402" type="connector" idref="#_x0000_s1143"/>
        <o:r id="V:Rule403" type="connector" idref="#_x0000_s1172"/>
        <o:r id="V:Rule404" type="connector" idref="#_x0000_s1086"/>
        <o:r id="V:Rule405" type="connector" idref="#_x0000_s1102"/>
        <o:r id="V:Rule406" type="connector" idref="#_x0000_s1064"/>
        <o:r id="V:Rule407" type="connector" idref="#_x0000_s1101"/>
        <o:r id="V:Rule408" type="connector" idref="#_x0000_s1070"/>
        <o:r id="V:Rule409" type="connector" idref="#_x0000_s1119"/>
        <o:r id="V:Rule410" type="connector" idref="#_x0000_s1046"/>
        <o:r id="V:Rule411" type="connector" idref="#_x0000_s1251"/>
        <o:r id="V:Rule412" type="connector" idref="#_x0000_s12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642"/>
  </w:style>
  <w:style w:type="paragraph" w:styleId="1">
    <w:name w:val="heading 1"/>
    <w:basedOn w:val="a"/>
    <w:next w:val="a"/>
    <w:link w:val="10"/>
    <w:uiPriority w:val="9"/>
    <w:qFormat/>
    <w:rsid w:val="00794C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12A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6">
    <w:name w:val="heading 6"/>
    <w:basedOn w:val="a"/>
    <w:next w:val="a"/>
    <w:link w:val="60"/>
    <w:uiPriority w:val="9"/>
    <w:semiHidden/>
    <w:unhideWhenUsed/>
    <w:qFormat/>
    <w:rsid w:val="00C2311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2AC2"/>
    <w:rPr>
      <w:rFonts w:ascii="Times New Roman" w:eastAsia="Times New Roman" w:hAnsi="Times New Roman" w:cs="Times New Roman"/>
      <w:b/>
      <w:bCs/>
      <w:sz w:val="36"/>
      <w:szCs w:val="36"/>
    </w:rPr>
  </w:style>
  <w:style w:type="paragraph" w:styleId="a3">
    <w:name w:val="Normal (Web)"/>
    <w:basedOn w:val="a"/>
    <w:uiPriority w:val="99"/>
    <w:unhideWhenUsed/>
    <w:rsid w:val="00312A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312AC2"/>
    <w:rPr>
      <w:i/>
      <w:iCs/>
    </w:rPr>
  </w:style>
  <w:style w:type="character" w:styleId="a5">
    <w:name w:val="Strong"/>
    <w:basedOn w:val="a0"/>
    <w:uiPriority w:val="22"/>
    <w:qFormat/>
    <w:rsid w:val="00312AC2"/>
    <w:rPr>
      <w:b/>
      <w:bCs/>
    </w:rPr>
  </w:style>
  <w:style w:type="paragraph" w:styleId="a6">
    <w:name w:val="Balloon Text"/>
    <w:basedOn w:val="a"/>
    <w:link w:val="a7"/>
    <w:uiPriority w:val="99"/>
    <w:semiHidden/>
    <w:unhideWhenUsed/>
    <w:rsid w:val="00312A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12AC2"/>
    <w:rPr>
      <w:rFonts w:ascii="Tahoma" w:hAnsi="Tahoma" w:cs="Tahoma"/>
      <w:sz w:val="16"/>
      <w:szCs w:val="16"/>
    </w:rPr>
  </w:style>
  <w:style w:type="character" w:customStyle="1" w:styleId="60">
    <w:name w:val="Заголовок 6 Знак"/>
    <w:basedOn w:val="a0"/>
    <w:link w:val="6"/>
    <w:uiPriority w:val="9"/>
    <w:semiHidden/>
    <w:rsid w:val="00C23118"/>
    <w:rPr>
      <w:rFonts w:asciiTheme="majorHAnsi" w:eastAsiaTheme="majorEastAsia" w:hAnsiTheme="majorHAnsi" w:cstheme="majorBidi"/>
      <w:i/>
      <w:iCs/>
      <w:color w:val="243F60" w:themeColor="accent1" w:themeShade="7F"/>
    </w:rPr>
  </w:style>
  <w:style w:type="character" w:customStyle="1" w:styleId="10">
    <w:name w:val="Заголовок 1 Знак"/>
    <w:basedOn w:val="a0"/>
    <w:link w:val="1"/>
    <w:uiPriority w:val="9"/>
    <w:rsid w:val="00794C77"/>
    <w:rPr>
      <w:rFonts w:asciiTheme="majorHAnsi" w:eastAsiaTheme="majorEastAsia" w:hAnsiTheme="majorHAnsi" w:cstheme="majorBidi"/>
      <w:b/>
      <w:bCs/>
      <w:color w:val="365F91" w:themeColor="accent1" w:themeShade="BF"/>
      <w:sz w:val="28"/>
      <w:szCs w:val="28"/>
    </w:rPr>
  </w:style>
  <w:style w:type="character" w:customStyle="1" w:styleId="qc-adchoices-text">
    <w:name w:val="qc-adchoices-text"/>
    <w:basedOn w:val="a0"/>
    <w:rsid w:val="00794C77"/>
  </w:style>
  <w:style w:type="character" w:customStyle="1" w:styleId="qc-adchoices-ad">
    <w:name w:val="qc-adchoices-ad"/>
    <w:basedOn w:val="a0"/>
    <w:rsid w:val="00794C77"/>
  </w:style>
  <w:style w:type="paragraph" w:customStyle="1" w:styleId="article-picture">
    <w:name w:val="article-picture"/>
    <w:basedOn w:val="a"/>
    <w:rsid w:val="00794C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desc">
    <w:name w:val="img_desc"/>
    <w:basedOn w:val="a"/>
    <w:rsid w:val="00794C7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Hyperlink"/>
    <w:basedOn w:val="a0"/>
    <w:uiPriority w:val="99"/>
    <w:unhideWhenUsed/>
    <w:rsid w:val="00794C77"/>
    <w:rPr>
      <w:color w:val="0000FF"/>
      <w:u w:val="single"/>
    </w:rPr>
  </w:style>
  <w:style w:type="paragraph" w:styleId="a9">
    <w:name w:val="header"/>
    <w:basedOn w:val="a"/>
    <w:link w:val="aa"/>
    <w:uiPriority w:val="99"/>
    <w:semiHidden/>
    <w:unhideWhenUsed/>
    <w:rsid w:val="004D62B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D62B9"/>
  </w:style>
  <w:style w:type="paragraph" w:styleId="ab">
    <w:name w:val="footer"/>
    <w:basedOn w:val="a"/>
    <w:link w:val="ac"/>
    <w:uiPriority w:val="99"/>
    <w:semiHidden/>
    <w:unhideWhenUsed/>
    <w:rsid w:val="004D62B9"/>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D62B9"/>
  </w:style>
  <w:style w:type="paragraph" w:styleId="ad">
    <w:name w:val="List Paragraph"/>
    <w:basedOn w:val="a"/>
    <w:uiPriority w:val="34"/>
    <w:qFormat/>
    <w:rsid w:val="004D62B9"/>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204290695">
      <w:bodyDiv w:val="1"/>
      <w:marLeft w:val="0"/>
      <w:marRight w:val="0"/>
      <w:marTop w:val="0"/>
      <w:marBottom w:val="0"/>
      <w:divBdr>
        <w:top w:val="none" w:sz="0" w:space="0" w:color="auto"/>
        <w:left w:val="none" w:sz="0" w:space="0" w:color="auto"/>
        <w:bottom w:val="none" w:sz="0" w:space="0" w:color="auto"/>
        <w:right w:val="none" w:sz="0" w:space="0" w:color="auto"/>
      </w:divBdr>
      <w:divsChild>
        <w:div w:id="1861119104">
          <w:marLeft w:val="0"/>
          <w:marRight w:val="0"/>
          <w:marTop w:val="0"/>
          <w:marBottom w:val="0"/>
          <w:divBdr>
            <w:top w:val="none" w:sz="0" w:space="0" w:color="auto"/>
            <w:left w:val="none" w:sz="0" w:space="0" w:color="auto"/>
            <w:bottom w:val="none" w:sz="0" w:space="0" w:color="auto"/>
            <w:right w:val="none" w:sz="0" w:space="0" w:color="auto"/>
          </w:divBdr>
        </w:div>
        <w:div w:id="553977660">
          <w:marLeft w:val="0"/>
          <w:marRight w:val="0"/>
          <w:marTop w:val="0"/>
          <w:marBottom w:val="0"/>
          <w:divBdr>
            <w:top w:val="none" w:sz="0" w:space="0" w:color="auto"/>
            <w:left w:val="none" w:sz="0" w:space="0" w:color="auto"/>
            <w:bottom w:val="none" w:sz="0" w:space="0" w:color="auto"/>
            <w:right w:val="none" w:sz="0" w:space="0" w:color="auto"/>
          </w:divBdr>
          <w:divsChild>
            <w:div w:id="416708976">
              <w:marLeft w:val="0"/>
              <w:marRight w:val="0"/>
              <w:marTop w:val="0"/>
              <w:marBottom w:val="0"/>
              <w:divBdr>
                <w:top w:val="none" w:sz="0" w:space="0" w:color="auto"/>
                <w:left w:val="none" w:sz="0" w:space="0" w:color="auto"/>
                <w:bottom w:val="none" w:sz="0" w:space="0" w:color="auto"/>
                <w:right w:val="none" w:sz="0" w:space="0" w:color="auto"/>
              </w:divBdr>
            </w:div>
            <w:div w:id="2046825955">
              <w:marLeft w:val="0"/>
              <w:marRight w:val="0"/>
              <w:marTop w:val="0"/>
              <w:marBottom w:val="0"/>
              <w:divBdr>
                <w:top w:val="none" w:sz="0" w:space="0" w:color="auto"/>
                <w:left w:val="none" w:sz="0" w:space="0" w:color="auto"/>
                <w:bottom w:val="none" w:sz="0" w:space="0" w:color="auto"/>
                <w:right w:val="none" w:sz="0" w:space="0" w:color="auto"/>
              </w:divBdr>
            </w:div>
            <w:div w:id="415521214">
              <w:marLeft w:val="0"/>
              <w:marRight w:val="0"/>
              <w:marTop w:val="0"/>
              <w:marBottom w:val="0"/>
              <w:divBdr>
                <w:top w:val="none" w:sz="0" w:space="0" w:color="auto"/>
                <w:left w:val="none" w:sz="0" w:space="0" w:color="auto"/>
                <w:bottom w:val="none" w:sz="0" w:space="0" w:color="auto"/>
                <w:right w:val="none" w:sz="0" w:space="0" w:color="auto"/>
              </w:divBdr>
            </w:div>
            <w:div w:id="1824348450">
              <w:marLeft w:val="0"/>
              <w:marRight w:val="0"/>
              <w:marTop w:val="0"/>
              <w:marBottom w:val="0"/>
              <w:divBdr>
                <w:top w:val="none" w:sz="0" w:space="0" w:color="auto"/>
                <w:left w:val="none" w:sz="0" w:space="0" w:color="auto"/>
                <w:bottom w:val="none" w:sz="0" w:space="0" w:color="auto"/>
                <w:right w:val="none" w:sz="0" w:space="0" w:color="auto"/>
              </w:divBdr>
            </w:div>
            <w:div w:id="172020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6054">
      <w:bodyDiv w:val="1"/>
      <w:marLeft w:val="0"/>
      <w:marRight w:val="0"/>
      <w:marTop w:val="0"/>
      <w:marBottom w:val="0"/>
      <w:divBdr>
        <w:top w:val="none" w:sz="0" w:space="0" w:color="auto"/>
        <w:left w:val="none" w:sz="0" w:space="0" w:color="auto"/>
        <w:bottom w:val="none" w:sz="0" w:space="0" w:color="auto"/>
        <w:right w:val="none" w:sz="0" w:space="0" w:color="auto"/>
      </w:divBdr>
      <w:divsChild>
        <w:div w:id="1114401117">
          <w:marLeft w:val="0"/>
          <w:marRight w:val="0"/>
          <w:marTop w:val="30"/>
          <w:marBottom w:val="150"/>
          <w:divBdr>
            <w:top w:val="none" w:sz="0" w:space="0" w:color="auto"/>
            <w:left w:val="none" w:sz="0" w:space="0" w:color="auto"/>
            <w:bottom w:val="single" w:sz="6" w:space="4" w:color="EEEEEE"/>
            <w:right w:val="none" w:sz="0" w:space="0" w:color="auto"/>
          </w:divBdr>
        </w:div>
        <w:div w:id="1396009072">
          <w:marLeft w:val="0"/>
          <w:marRight w:val="0"/>
          <w:marTop w:val="0"/>
          <w:marBottom w:val="0"/>
          <w:divBdr>
            <w:top w:val="none" w:sz="0" w:space="0" w:color="auto"/>
            <w:left w:val="none" w:sz="0" w:space="0" w:color="auto"/>
            <w:bottom w:val="none" w:sz="0" w:space="0" w:color="auto"/>
            <w:right w:val="none" w:sz="0" w:space="0" w:color="auto"/>
          </w:divBdr>
        </w:div>
      </w:divsChild>
    </w:div>
    <w:div w:id="920140502">
      <w:bodyDiv w:val="1"/>
      <w:marLeft w:val="0"/>
      <w:marRight w:val="0"/>
      <w:marTop w:val="0"/>
      <w:marBottom w:val="0"/>
      <w:divBdr>
        <w:top w:val="none" w:sz="0" w:space="0" w:color="auto"/>
        <w:left w:val="none" w:sz="0" w:space="0" w:color="auto"/>
        <w:bottom w:val="none" w:sz="0" w:space="0" w:color="auto"/>
        <w:right w:val="none" w:sz="0" w:space="0" w:color="auto"/>
      </w:divBdr>
      <w:divsChild>
        <w:div w:id="183634180">
          <w:marLeft w:val="0"/>
          <w:marRight w:val="0"/>
          <w:marTop w:val="0"/>
          <w:marBottom w:val="0"/>
          <w:divBdr>
            <w:top w:val="none" w:sz="0" w:space="0" w:color="auto"/>
            <w:left w:val="none" w:sz="0" w:space="0" w:color="auto"/>
            <w:bottom w:val="none" w:sz="0" w:space="0" w:color="auto"/>
            <w:right w:val="none" w:sz="0" w:space="0" w:color="auto"/>
          </w:divBdr>
          <w:divsChild>
            <w:div w:id="331186074">
              <w:marLeft w:val="0"/>
              <w:marRight w:val="0"/>
              <w:marTop w:val="0"/>
              <w:marBottom w:val="0"/>
              <w:divBdr>
                <w:top w:val="none" w:sz="0" w:space="0" w:color="auto"/>
                <w:left w:val="none" w:sz="0" w:space="0" w:color="auto"/>
                <w:bottom w:val="none" w:sz="0" w:space="0" w:color="auto"/>
                <w:right w:val="none" w:sz="0" w:space="0" w:color="auto"/>
              </w:divBdr>
            </w:div>
            <w:div w:id="1190873814">
              <w:marLeft w:val="0"/>
              <w:marRight w:val="0"/>
              <w:marTop w:val="0"/>
              <w:marBottom w:val="0"/>
              <w:divBdr>
                <w:top w:val="none" w:sz="0" w:space="0" w:color="auto"/>
                <w:left w:val="none" w:sz="0" w:space="0" w:color="auto"/>
                <w:bottom w:val="none" w:sz="0" w:space="0" w:color="auto"/>
                <w:right w:val="none" w:sz="0" w:space="0" w:color="auto"/>
              </w:divBdr>
              <w:divsChild>
                <w:div w:id="1078557066">
                  <w:marLeft w:val="0"/>
                  <w:marRight w:val="0"/>
                  <w:marTop w:val="0"/>
                  <w:marBottom w:val="0"/>
                  <w:divBdr>
                    <w:top w:val="none" w:sz="0" w:space="0" w:color="auto"/>
                    <w:left w:val="none" w:sz="0" w:space="0" w:color="auto"/>
                    <w:bottom w:val="none" w:sz="0" w:space="0" w:color="auto"/>
                    <w:right w:val="none" w:sz="0" w:space="0" w:color="auto"/>
                  </w:divBdr>
                  <w:divsChild>
                    <w:div w:id="1589652351">
                      <w:marLeft w:val="0"/>
                      <w:marRight w:val="0"/>
                      <w:marTop w:val="0"/>
                      <w:marBottom w:val="0"/>
                      <w:divBdr>
                        <w:top w:val="none" w:sz="0" w:space="0" w:color="auto"/>
                        <w:left w:val="none" w:sz="0" w:space="0" w:color="auto"/>
                        <w:bottom w:val="none" w:sz="0" w:space="0" w:color="auto"/>
                        <w:right w:val="none" w:sz="0" w:space="0" w:color="auto"/>
                      </w:divBdr>
                      <w:divsChild>
                        <w:div w:id="188372103">
                          <w:marLeft w:val="0"/>
                          <w:marRight w:val="0"/>
                          <w:marTop w:val="0"/>
                          <w:marBottom w:val="0"/>
                          <w:divBdr>
                            <w:top w:val="none" w:sz="0" w:space="0" w:color="auto"/>
                            <w:left w:val="none" w:sz="0" w:space="0" w:color="auto"/>
                            <w:bottom w:val="none" w:sz="0" w:space="0" w:color="auto"/>
                            <w:right w:val="none" w:sz="0" w:space="0" w:color="auto"/>
                          </w:divBdr>
                          <w:divsChild>
                            <w:div w:id="8225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244587">
          <w:marLeft w:val="0"/>
          <w:marRight w:val="0"/>
          <w:marTop w:val="0"/>
          <w:marBottom w:val="0"/>
          <w:divBdr>
            <w:top w:val="none" w:sz="0" w:space="0" w:color="auto"/>
            <w:left w:val="none" w:sz="0" w:space="0" w:color="auto"/>
            <w:bottom w:val="none" w:sz="0" w:space="0" w:color="auto"/>
            <w:right w:val="none" w:sz="0" w:space="0" w:color="auto"/>
          </w:divBdr>
        </w:div>
        <w:div w:id="301467396">
          <w:marLeft w:val="0"/>
          <w:marRight w:val="0"/>
          <w:marTop w:val="0"/>
          <w:marBottom w:val="0"/>
          <w:divBdr>
            <w:top w:val="none" w:sz="0" w:space="0" w:color="auto"/>
            <w:left w:val="none" w:sz="0" w:space="0" w:color="auto"/>
            <w:bottom w:val="none" w:sz="0" w:space="0" w:color="auto"/>
            <w:right w:val="none" w:sz="0" w:space="0" w:color="auto"/>
          </w:divBdr>
          <w:divsChild>
            <w:div w:id="84307189">
              <w:marLeft w:val="0"/>
              <w:marRight w:val="0"/>
              <w:marTop w:val="0"/>
              <w:marBottom w:val="0"/>
              <w:divBdr>
                <w:top w:val="none" w:sz="0" w:space="0" w:color="auto"/>
                <w:left w:val="none" w:sz="0" w:space="0" w:color="auto"/>
                <w:bottom w:val="none" w:sz="0" w:space="0" w:color="auto"/>
                <w:right w:val="none" w:sz="0" w:space="0" w:color="auto"/>
              </w:divBdr>
              <w:divsChild>
                <w:div w:id="1168860768">
                  <w:marLeft w:val="0"/>
                  <w:marRight w:val="0"/>
                  <w:marTop w:val="0"/>
                  <w:marBottom w:val="0"/>
                  <w:divBdr>
                    <w:top w:val="none" w:sz="0" w:space="0" w:color="auto"/>
                    <w:left w:val="none" w:sz="0" w:space="0" w:color="auto"/>
                    <w:bottom w:val="none" w:sz="0" w:space="0" w:color="auto"/>
                    <w:right w:val="none" w:sz="0" w:space="0" w:color="auto"/>
                  </w:divBdr>
                  <w:divsChild>
                    <w:div w:id="1279751772">
                      <w:marLeft w:val="0"/>
                      <w:marRight w:val="0"/>
                      <w:marTop w:val="0"/>
                      <w:marBottom w:val="0"/>
                      <w:divBdr>
                        <w:top w:val="none" w:sz="0" w:space="0" w:color="auto"/>
                        <w:left w:val="none" w:sz="0" w:space="0" w:color="auto"/>
                        <w:bottom w:val="none" w:sz="0" w:space="0" w:color="auto"/>
                        <w:right w:val="none" w:sz="0" w:space="0" w:color="auto"/>
                      </w:divBdr>
                      <w:divsChild>
                        <w:div w:id="108333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78929">
              <w:marLeft w:val="0"/>
              <w:marRight w:val="0"/>
              <w:marTop w:val="0"/>
              <w:marBottom w:val="0"/>
              <w:divBdr>
                <w:top w:val="none" w:sz="0" w:space="0" w:color="auto"/>
                <w:left w:val="none" w:sz="0" w:space="0" w:color="auto"/>
                <w:bottom w:val="none" w:sz="0" w:space="0" w:color="auto"/>
                <w:right w:val="none" w:sz="0" w:space="0" w:color="auto"/>
              </w:divBdr>
              <w:divsChild>
                <w:div w:id="1083377238">
                  <w:marLeft w:val="0"/>
                  <w:marRight w:val="0"/>
                  <w:marTop w:val="0"/>
                  <w:marBottom w:val="0"/>
                  <w:divBdr>
                    <w:top w:val="none" w:sz="0" w:space="0" w:color="auto"/>
                    <w:left w:val="none" w:sz="0" w:space="0" w:color="auto"/>
                    <w:bottom w:val="none" w:sz="0" w:space="0" w:color="auto"/>
                    <w:right w:val="none" w:sz="0" w:space="0" w:color="auto"/>
                  </w:divBdr>
                  <w:divsChild>
                    <w:div w:id="2136366972">
                      <w:marLeft w:val="0"/>
                      <w:marRight w:val="0"/>
                      <w:marTop w:val="0"/>
                      <w:marBottom w:val="0"/>
                      <w:divBdr>
                        <w:top w:val="none" w:sz="0" w:space="0" w:color="auto"/>
                        <w:left w:val="none" w:sz="0" w:space="0" w:color="auto"/>
                        <w:bottom w:val="none" w:sz="0" w:space="0" w:color="auto"/>
                        <w:right w:val="none" w:sz="0" w:space="0" w:color="auto"/>
                      </w:divBdr>
                      <w:divsChild>
                        <w:div w:id="16896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704150">
          <w:marLeft w:val="0"/>
          <w:marRight w:val="0"/>
          <w:marTop w:val="0"/>
          <w:marBottom w:val="0"/>
          <w:divBdr>
            <w:top w:val="none" w:sz="0" w:space="0" w:color="auto"/>
            <w:left w:val="none" w:sz="0" w:space="0" w:color="auto"/>
            <w:bottom w:val="none" w:sz="0" w:space="0" w:color="auto"/>
            <w:right w:val="none" w:sz="0" w:space="0" w:color="auto"/>
          </w:divBdr>
        </w:div>
        <w:div w:id="1515338360">
          <w:marLeft w:val="0"/>
          <w:marRight w:val="0"/>
          <w:marTop w:val="0"/>
          <w:marBottom w:val="0"/>
          <w:divBdr>
            <w:top w:val="none" w:sz="0" w:space="0" w:color="auto"/>
            <w:left w:val="none" w:sz="0" w:space="0" w:color="auto"/>
            <w:bottom w:val="none" w:sz="0" w:space="0" w:color="auto"/>
            <w:right w:val="none" w:sz="0" w:space="0" w:color="auto"/>
          </w:divBdr>
        </w:div>
      </w:divsChild>
    </w:div>
    <w:div w:id="1386828871">
      <w:bodyDiv w:val="1"/>
      <w:marLeft w:val="0"/>
      <w:marRight w:val="0"/>
      <w:marTop w:val="0"/>
      <w:marBottom w:val="0"/>
      <w:divBdr>
        <w:top w:val="none" w:sz="0" w:space="0" w:color="auto"/>
        <w:left w:val="none" w:sz="0" w:space="0" w:color="auto"/>
        <w:bottom w:val="none" w:sz="0" w:space="0" w:color="auto"/>
        <w:right w:val="none" w:sz="0" w:space="0" w:color="auto"/>
      </w:divBdr>
    </w:div>
    <w:div w:id="1428773002">
      <w:bodyDiv w:val="1"/>
      <w:marLeft w:val="0"/>
      <w:marRight w:val="0"/>
      <w:marTop w:val="0"/>
      <w:marBottom w:val="0"/>
      <w:divBdr>
        <w:top w:val="none" w:sz="0" w:space="0" w:color="auto"/>
        <w:left w:val="none" w:sz="0" w:space="0" w:color="auto"/>
        <w:bottom w:val="none" w:sz="0" w:space="0" w:color="auto"/>
        <w:right w:val="none" w:sz="0" w:space="0" w:color="auto"/>
      </w:divBdr>
    </w:div>
    <w:div w:id="1804152011">
      <w:bodyDiv w:val="1"/>
      <w:marLeft w:val="0"/>
      <w:marRight w:val="0"/>
      <w:marTop w:val="0"/>
      <w:marBottom w:val="0"/>
      <w:divBdr>
        <w:top w:val="none" w:sz="0" w:space="0" w:color="auto"/>
        <w:left w:val="none" w:sz="0" w:space="0" w:color="auto"/>
        <w:bottom w:val="none" w:sz="0" w:space="0" w:color="auto"/>
        <w:right w:val="none" w:sz="0" w:space="0" w:color="auto"/>
      </w:divBdr>
    </w:div>
    <w:div w:id="2090035093">
      <w:bodyDiv w:val="1"/>
      <w:marLeft w:val="0"/>
      <w:marRight w:val="0"/>
      <w:marTop w:val="0"/>
      <w:marBottom w:val="0"/>
      <w:divBdr>
        <w:top w:val="none" w:sz="0" w:space="0" w:color="auto"/>
        <w:left w:val="none" w:sz="0" w:space="0" w:color="auto"/>
        <w:bottom w:val="none" w:sz="0" w:space="0" w:color="auto"/>
        <w:right w:val="none" w:sz="0" w:space="0" w:color="auto"/>
      </w:divBdr>
    </w:div>
    <w:div w:id="2095128755">
      <w:bodyDiv w:val="1"/>
      <w:marLeft w:val="0"/>
      <w:marRight w:val="0"/>
      <w:marTop w:val="0"/>
      <w:marBottom w:val="0"/>
      <w:divBdr>
        <w:top w:val="none" w:sz="0" w:space="0" w:color="auto"/>
        <w:left w:val="none" w:sz="0" w:space="0" w:color="auto"/>
        <w:bottom w:val="none" w:sz="0" w:space="0" w:color="auto"/>
        <w:right w:val="none" w:sz="0" w:space="0" w:color="auto"/>
      </w:divBdr>
      <w:divsChild>
        <w:div w:id="1567567316">
          <w:marLeft w:val="0"/>
          <w:marRight w:val="0"/>
          <w:marTop w:val="0"/>
          <w:marBottom w:val="0"/>
          <w:divBdr>
            <w:top w:val="none" w:sz="0" w:space="0" w:color="auto"/>
            <w:left w:val="none" w:sz="0" w:space="0" w:color="auto"/>
            <w:bottom w:val="none" w:sz="0" w:space="0" w:color="auto"/>
            <w:right w:val="none" w:sz="0" w:space="0" w:color="auto"/>
          </w:divBdr>
          <w:divsChild>
            <w:div w:id="573515017">
              <w:marLeft w:val="0"/>
              <w:marRight w:val="0"/>
              <w:marTop w:val="0"/>
              <w:marBottom w:val="0"/>
              <w:divBdr>
                <w:top w:val="none" w:sz="0" w:space="0" w:color="auto"/>
                <w:left w:val="none" w:sz="0" w:space="0" w:color="auto"/>
                <w:bottom w:val="none" w:sz="0" w:space="0" w:color="auto"/>
                <w:right w:val="none" w:sz="0" w:space="0" w:color="auto"/>
              </w:divBdr>
            </w:div>
            <w:div w:id="2081831502">
              <w:marLeft w:val="0"/>
              <w:marRight w:val="0"/>
              <w:marTop w:val="0"/>
              <w:marBottom w:val="0"/>
              <w:divBdr>
                <w:top w:val="none" w:sz="0" w:space="0" w:color="auto"/>
                <w:left w:val="none" w:sz="0" w:space="0" w:color="auto"/>
                <w:bottom w:val="none" w:sz="0" w:space="0" w:color="auto"/>
                <w:right w:val="none" w:sz="0" w:space="0" w:color="auto"/>
              </w:divBdr>
              <w:divsChild>
                <w:div w:id="1148085428">
                  <w:marLeft w:val="0"/>
                  <w:marRight w:val="0"/>
                  <w:marTop w:val="0"/>
                  <w:marBottom w:val="0"/>
                  <w:divBdr>
                    <w:top w:val="none" w:sz="0" w:space="0" w:color="auto"/>
                    <w:left w:val="none" w:sz="0" w:space="0" w:color="auto"/>
                    <w:bottom w:val="none" w:sz="0" w:space="0" w:color="auto"/>
                    <w:right w:val="none" w:sz="0" w:space="0" w:color="auto"/>
                  </w:divBdr>
                  <w:divsChild>
                    <w:div w:id="1455900475">
                      <w:marLeft w:val="0"/>
                      <w:marRight w:val="0"/>
                      <w:marTop w:val="0"/>
                      <w:marBottom w:val="0"/>
                      <w:divBdr>
                        <w:top w:val="none" w:sz="0" w:space="0" w:color="auto"/>
                        <w:left w:val="none" w:sz="0" w:space="0" w:color="auto"/>
                        <w:bottom w:val="none" w:sz="0" w:space="0" w:color="auto"/>
                        <w:right w:val="none" w:sz="0" w:space="0" w:color="auto"/>
                      </w:divBdr>
                      <w:divsChild>
                        <w:div w:id="764692440">
                          <w:marLeft w:val="0"/>
                          <w:marRight w:val="0"/>
                          <w:marTop w:val="0"/>
                          <w:marBottom w:val="0"/>
                          <w:divBdr>
                            <w:top w:val="none" w:sz="0" w:space="0" w:color="auto"/>
                            <w:left w:val="none" w:sz="0" w:space="0" w:color="auto"/>
                            <w:bottom w:val="none" w:sz="0" w:space="0" w:color="auto"/>
                            <w:right w:val="none" w:sz="0" w:space="0" w:color="auto"/>
                          </w:divBdr>
                          <w:divsChild>
                            <w:div w:id="175882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747970">
          <w:marLeft w:val="0"/>
          <w:marRight w:val="0"/>
          <w:marTop w:val="0"/>
          <w:marBottom w:val="0"/>
          <w:divBdr>
            <w:top w:val="none" w:sz="0" w:space="0" w:color="auto"/>
            <w:left w:val="none" w:sz="0" w:space="0" w:color="auto"/>
            <w:bottom w:val="none" w:sz="0" w:space="0" w:color="auto"/>
            <w:right w:val="none" w:sz="0" w:space="0" w:color="auto"/>
          </w:divBdr>
        </w:div>
        <w:div w:id="933054993">
          <w:marLeft w:val="0"/>
          <w:marRight w:val="0"/>
          <w:marTop w:val="0"/>
          <w:marBottom w:val="0"/>
          <w:divBdr>
            <w:top w:val="none" w:sz="0" w:space="0" w:color="auto"/>
            <w:left w:val="none" w:sz="0" w:space="0" w:color="auto"/>
            <w:bottom w:val="none" w:sz="0" w:space="0" w:color="auto"/>
            <w:right w:val="none" w:sz="0" w:space="0" w:color="auto"/>
          </w:divBdr>
          <w:divsChild>
            <w:div w:id="186256587">
              <w:marLeft w:val="0"/>
              <w:marRight w:val="0"/>
              <w:marTop w:val="0"/>
              <w:marBottom w:val="0"/>
              <w:divBdr>
                <w:top w:val="none" w:sz="0" w:space="0" w:color="auto"/>
                <w:left w:val="none" w:sz="0" w:space="0" w:color="auto"/>
                <w:bottom w:val="none" w:sz="0" w:space="0" w:color="auto"/>
                <w:right w:val="none" w:sz="0" w:space="0" w:color="auto"/>
              </w:divBdr>
              <w:divsChild>
                <w:div w:id="536627018">
                  <w:marLeft w:val="0"/>
                  <w:marRight w:val="0"/>
                  <w:marTop w:val="0"/>
                  <w:marBottom w:val="0"/>
                  <w:divBdr>
                    <w:top w:val="none" w:sz="0" w:space="0" w:color="auto"/>
                    <w:left w:val="none" w:sz="0" w:space="0" w:color="auto"/>
                    <w:bottom w:val="none" w:sz="0" w:space="0" w:color="auto"/>
                    <w:right w:val="none" w:sz="0" w:space="0" w:color="auto"/>
                  </w:divBdr>
                  <w:divsChild>
                    <w:div w:id="2003267226">
                      <w:marLeft w:val="0"/>
                      <w:marRight w:val="0"/>
                      <w:marTop w:val="0"/>
                      <w:marBottom w:val="0"/>
                      <w:divBdr>
                        <w:top w:val="none" w:sz="0" w:space="0" w:color="auto"/>
                        <w:left w:val="none" w:sz="0" w:space="0" w:color="auto"/>
                        <w:bottom w:val="none" w:sz="0" w:space="0" w:color="auto"/>
                        <w:right w:val="none" w:sz="0" w:space="0" w:color="auto"/>
                      </w:divBdr>
                      <w:divsChild>
                        <w:div w:id="12616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134357">
              <w:marLeft w:val="0"/>
              <w:marRight w:val="0"/>
              <w:marTop w:val="0"/>
              <w:marBottom w:val="0"/>
              <w:divBdr>
                <w:top w:val="none" w:sz="0" w:space="0" w:color="auto"/>
                <w:left w:val="none" w:sz="0" w:space="0" w:color="auto"/>
                <w:bottom w:val="none" w:sz="0" w:space="0" w:color="auto"/>
                <w:right w:val="none" w:sz="0" w:space="0" w:color="auto"/>
              </w:divBdr>
              <w:divsChild>
                <w:div w:id="428701728">
                  <w:marLeft w:val="0"/>
                  <w:marRight w:val="0"/>
                  <w:marTop w:val="0"/>
                  <w:marBottom w:val="0"/>
                  <w:divBdr>
                    <w:top w:val="none" w:sz="0" w:space="0" w:color="auto"/>
                    <w:left w:val="none" w:sz="0" w:space="0" w:color="auto"/>
                    <w:bottom w:val="none" w:sz="0" w:space="0" w:color="auto"/>
                    <w:right w:val="none" w:sz="0" w:space="0" w:color="auto"/>
                  </w:divBdr>
                  <w:divsChild>
                    <w:div w:id="583419336">
                      <w:marLeft w:val="0"/>
                      <w:marRight w:val="0"/>
                      <w:marTop w:val="0"/>
                      <w:marBottom w:val="0"/>
                      <w:divBdr>
                        <w:top w:val="none" w:sz="0" w:space="0" w:color="auto"/>
                        <w:left w:val="none" w:sz="0" w:space="0" w:color="auto"/>
                        <w:bottom w:val="none" w:sz="0" w:space="0" w:color="auto"/>
                        <w:right w:val="none" w:sz="0" w:space="0" w:color="auto"/>
                      </w:divBdr>
                      <w:divsChild>
                        <w:div w:id="4492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917931">
          <w:marLeft w:val="0"/>
          <w:marRight w:val="0"/>
          <w:marTop w:val="0"/>
          <w:marBottom w:val="0"/>
          <w:divBdr>
            <w:top w:val="none" w:sz="0" w:space="0" w:color="auto"/>
            <w:left w:val="none" w:sz="0" w:space="0" w:color="auto"/>
            <w:bottom w:val="none" w:sz="0" w:space="0" w:color="auto"/>
            <w:right w:val="none" w:sz="0" w:space="0" w:color="auto"/>
          </w:divBdr>
        </w:div>
        <w:div w:id="2129544463">
          <w:marLeft w:val="0"/>
          <w:marRight w:val="0"/>
          <w:marTop w:val="0"/>
          <w:marBottom w:val="0"/>
          <w:divBdr>
            <w:top w:val="none" w:sz="0" w:space="0" w:color="auto"/>
            <w:left w:val="none" w:sz="0" w:space="0" w:color="auto"/>
            <w:bottom w:val="none" w:sz="0" w:space="0" w:color="auto"/>
            <w:right w:val="none" w:sz="0" w:space="0" w:color="auto"/>
          </w:divBdr>
        </w:div>
      </w:divsChild>
    </w:div>
    <w:div w:id="2103526331">
      <w:bodyDiv w:val="1"/>
      <w:marLeft w:val="0"/>
      <w:marRight w:val="0"/>
      <w:marTop w:val="0"/>
      <w:marBottom w:val="0"/>
      <w:divBdr>
        <w:top w:val="none" w:sz="0" w:space="0" w:color="auto"/>
        <w:left w:val="none" w:sz="0" w:space="0" w:color="auto"/>
        <w:bottom w:val="none" w:sz="0" w:space="0" w:color="auto"/>
        <w:right w:val="none" w:sz="0" w:space="0" w:color="auto"/>
      </w:divBdr>
    </w:div>
    <w:div w:id="213779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8.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gif"/><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3.jpe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4.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gif"/><Relationship Id="rId69" Type="http://schemas.openxmlformats.org/officeDocument/2006/relationships/image" Target="media/image61.jpe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13" Type="http://schemas.openxmlformats.org/officeDocument/2006/relationships/image" Target="media/image104.jpeg"/><Relationship Id="rId118" Type="http://schemas.openxmlformats.org/officeDocument/2006/relationships/image" Target="media/image109.png"/><Relationship Id="rId126" Type="http://schemas.openxmlformats.org/officeDocument/2006/relationships/image" Target="media/image117.png"/><Relationship Id="rId8" Type="http://schemas.openxmlformats.org/officeDocument/2006/relationships/hyperlink" Target="mailto:perm-vgavt@yandex.ru" TargetMode="External"/><Relationship Id="rId51" Type="http://schemas.openxmlformats.org/officeDocument/2006/relationships/image" Target="media/image43.jpe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image" Target="media/image85.jpeg"/><Relationship Id="rId98" Type="http://schemas.openxmlformats.org/officeDocument/2006/relationships/image" Target="media/image90.png"/><Relationship Id="rId121" Type="http://schemas.openxmlformats.org/officeDocument/2006/relationships/image" Target="media/image11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gif"/><Relationship Id="rId67" Type="http://schemas.openxmlformats.org/officeDocument/2006/relationships/image" Target="media/image59.pn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7.png"/><Relationship Id="rId124" Type="http://schemas.openxmlformats.org/officeDocument/2006/relationships/image" Target="media/image115.png"/><Relationship Id="rId129"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png"/><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gif"/><Relationship Id="rId106" Type="http://schemas.openxmlformats.org/officeDocument/2006/relationships/image" Target="media/image98.png"/><Relationship Id="rId114" Type="http://schemas.openxmlformats.org/officeDocument/2006/relationships/image" Target="media/image105.png"/><Relationship Id="rId119" Type="http://schemas.openxmlformats.org/officeDocument/2006/relationships/image" Target="media/image110.jpeg"/><Relationship Id="rId127" Type="http://schemas.openxmlformats.org/officeDocument/2006/relationships/hyperlink" Target="http://class-fizika.ru/10_11.html" TargetMode="External"/><Relationship Id="rId10" Type="http://schemas.openxmlformats.org/officeDocument/2006/relationships/image" Target="media/image2.jpeg"/><Relationship Id="rId31" Type="http://schemas.openxmlformats.org/officeDocument/2006/relationships/image" Target="media/image23.gif"/><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gif"/><Relationship Id="rId65" Type="http://schemas.openxmlformats.org/officeDocument/2006/relationships/image" Target="media/image57.gif"/><Relationship Id="rId73" Type="http://schemas.openxmlformats.org/officeDocument/2006/relationships/image" Target="media/image65.jpe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3.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109" Type="http://schemas.openxmlformats.org/officeDocument/2006/relationships/hyperlink" Target="https://obrazovaka.ru/fizika/elektricheskiy-tok-v-gazah-kratko.html" TargetMode="External"/><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1.jpeg"/><Relationship Id="rId125" Type="http://schemas.openxmlformats.org/officeDocument/2006/relationships/image" Target="media/image11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png"/><Relationship Id="rId110" Type="http://schemas.openxmlformats.org/officeDocument/2006/relationships/image" Target="media/image101.jpeg"/><Relationship Id="rId115" Type="http://schemas.openxmlformats.org/officeDocument/2006/relationships/image" Target="media/image106.png"/><Relationship Id="rId61" Type="http://schemas.openxmlformats.org/officeDocument/2006/relationships/image" Target="media/image53.jpeg"/><Relationship Id="rId82" Type="http://schemas.openxmlformats.org/officeDocument/2006/relationships/image" Target="media/image7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23E49-C53B-4A37-BE6D-AECDD7916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38</Pages>
  <Words>10328</Words>
  <Characters>58874</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Библиотекарь</dc:creator>
  <cp:keywords/>
  <dc:description/>
  <cp:lastModifiedBy>Библиотекарь</cp:lastModifiedBy>
  <cp:revision>8</cp:revision>
  <dcterms:created xsi:type="dcterms:W3CDTF">2020-03-23T08:36:00Z</dcterms:created>
  <dcterms:modified xsi:type="dcterms:W3CDTF">2020-03-24T04:55:00Z</dcterms:modified>
</cp:coreProperties>
</file>