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C8" w:rsidRDefault="006252C8" w:rsidP="006252C8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 w:rsidRPr="006252C8"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высшего образования</w:t>
      </w:r>
    </w:p>
    <w:p w:rsidR="00874A23" w:rsidRPr="00874A23" w:rsidRDefault="00874A23" w:rsidP="00874A23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r w:rsidRPr="00874A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пециальность 23.03.01 Технология транспортных процессов</w:t>
      </w:r>
    </w:p>
    <w:p w:rsidR="00D31201" w:rsidRPr="000B28B2" w:rsidRDefault="00D31201" w:rsidP="00207940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педагогов.</w:t>
      </w:r>
      <w:r w:rsidR="002102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207940" w:rsidRPr="00874A23" w:rsidRDefault="00D31201" w:rsidP="00874A23">
      <w:pPr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участие: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образования, работающие со студентами, обучающим</w:t>
      </w:r>
      <w:r w:rsidR="00874A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ися по следующим специальности </w:t>
      </w:r>
      <w:r w:rsidR="006252C8" w:rsidRPr="00874A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23.03.01</w:t>
      </w:r>
      <w:r w:rsidR="00207940" w:rsidRPr="00874A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Технология транспортных процессов </w:t>
      </w:r>
    </w:p>
    <w:p w:rsidR="00BC6E9B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 высшего образования:</w:t>
      </w:r>
    </w:p>
    <w:p w:rsidR="00D31201" w:rsidRPr="003E2EAF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ВО "Волжского государственного университета водного транспорта" Пермского филиала, были получены следующие результаты:</w:t>
      </w:r>
    </w:p>
    <w:p w:rsidR="00D31201" w:rsidRPr="00207940" w:rsidRDefault="00D31201" w:rsidP="008F66A2">
      <w:pPr>
        <w:pStyle w:val="a3"/>
        <w:numPr>
          <w:ilvl w:val="0"/>
          <w:numId w:val="2"/>
        </w:numPr>
        <w:spacing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в аудиториях большинство педагогов ВО удовлетворены - 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(67% в прошлом году)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3E2EAF" w:rsidRDefault="0094368A" w:rsidP="003E2EA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1A23012" wp14:editId="461AC142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E2EAF" w:rsidRDefault="00D31201" w:rsidP="00207940">
      <w:pPr>
        <w:pStyle w:val="a3"/>
        <w:numPr>
          <w:ilvl w:val="0"/>
          <w:numId w:val="2"/>
        </w:numPr>
        <w:spacing w:after="0" w:line="240" w:lineRule="auto"/>
        <w:ind w:left="0" w:right="-14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</w:p>
    <w:p w:rsidR="00D31201" w:rsidRPr="00207940" w:rsidRDefault="00396040" w:rsidP="00207940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вполне устраивает ответили 70% 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(58% в прошлом году)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E2EAF" w:rsidRPr="007E5591" w:rsidRDefault="003E2EAF" w:rsidP="003E2EAF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279A5" w:rsidRDefault="00396040" w:rsidP="000279A5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96040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130287" cy="2087697"/>
            <wp:effectExtent l="19050" t="0" r="13213" b="7803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1201" w:rsidRDefault="00D31201" w:rsidP="00D31201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ВО удовлетворены –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96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279A5" w:rsidRPr="003960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в прошлом году</w:t>
      </w:r>
      <w:proofErr w:type="gramStart"/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279A5" w:rsidRDefault="000279A5" w:rsidP="000279A5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0279A5" w:rsidP="002E1F49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279A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68859" cy="2104222"/>
            <wp:effectExtent l="19050" t="0" r="22241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1F49" w:rsidRPr="002E1F49" w:rsidRDefault="002E1F49" w:rsidP="00207940">
      <w:pPr>
        <w:pStyle w:val="a3"/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91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A48EC" w:rsidRPr="000A4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8EC" w:rsidRDefault="000A48EC" w:rsidP="000A48EC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A48EC" w:rsidRDefault="000A48EC" w:rsidP="000A48EC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A48E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0460" cy="2109730"/>
            <wp:effectExtent l="19050" t="0" r="12540" b="482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1201" w:rsidRDefault="00D31201" w:rsidP="00207940">
      <w:pPr>
        <w:pStyle w:val="a3"/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Состоянием </w:t>
      </w:r>
      <w:r w:rsidR="00DB505C" w:rsidRPr="00DB505C">
        <w:rPr>
          <w:rFonts w:ascii="Times New Roman" w:hAnsi="Times New Roman" w:cs="Times New Roman"/>
          <w:b/>
          <w:color w:val="000000"/>
          <w:sz w:val="24"/>
          <w:szCs w:val="24"/>
        </w:rPr>
        <w:t>и наличие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>52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опрошенных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большинство опрошенных было не удовлетворено - 63 % от опрошенных)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0187A" w:rsidRDefault="00DB505C" w:rsidP="0080187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B505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992576" cy="2120747"/>
            <wp:effectExtent l="19050" t="0" r="17574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 педагогов ВО вполне довольны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 xml:space="preserve">64%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опрошенных (</w:t>
      </w:r>
      <w:r w:rsidR="00ED7E2C" w:rsidRPr="006F1E2F">
        <w:rPr>
          <w:rFonts w:ascii="Times New Roman" w:hAnsi="Times New Roman" w:cs="Times New Roman"/>
          <w:color w:val="000000"/>
          <w:sz w:val="24"/>
          <w:szCs w:val="24"/>
          <w:u w:val="single"/>
        </w:rPr>
        <w:t>69% в прошлом году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ED7E2C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D7E2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18644" cy="2084950"/>
            <wp:effectExtent l="19050" t="0" r="20106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>86%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 xml:space="preserve"> (78%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4B29D2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4B29D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21819" cy="2084950"/>
            <wp:effectExtent l="19050" t="0" r="16931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1F4A" w:rsidRPr="00513687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>86%</w:t>
      </w:r>
      <w:r w:rsidR="00A2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 xml:space="preserve"> (74 %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B5597" w:rsidRPr="009E5BB2" w:rsidRDefault="00CD1F4A" w:rsidP="00BC6E9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CD1F4A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21819" cy="2084950"/>
            <wp:effectExtent l="19050" t="0" r="16931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1201" w:rsidRPr="0082743E" w:rsidRDefault="00D31201" w:rsidP="00BC6E9B">
      <w:pPr>
        <w:pStyle w:val="a3"/>
        <w:numPr>
          <w:ilvl w:val="0"/>
          <w:numId w:val="2"/>
        </w:numPr>
        <w:ind w:lef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большинство педагогов ВО вполне довольны – 96 % от опрошенных</w:t>
      </w:r>
      <w:r w:rsidR="009E5BB2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также)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2743E" w:rsidRDefault="00D31201" w:rsidP="00D31201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noProof/>
        </w:rPr>
        <w:drawing>
          <wp:inline distT="0" distB="0" distL="0" distR="0">
            <wp:extent cx="5086013" cy="1988544"/>
            <wp:effectExtent l="19050" t="0" r="19387" b="0"/>
            <wp:docPr id="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70% </w:t>
      </w:r>
      <w:proofErr w:type="gramStart"/>
      <w:r w:rsidR="008703F2">
        <w:rPr>
          <w:rFonts w:ascii="Times New Roman" w:hAnsi="Times New Roman" w:cs="Times New Roman"/>
          <w:color w:val="000000"/>
          <w:sz w:val="24"/>
          <w:szCs w:val="24"/>
        </w:rPr>
        <w:t>( в</w:t>
      </w:r>
      <w:proofErr w:type="gramEnd"/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 прошлом году большинство были не удовлетворены - </w:t>
      </w:r>
      <w:r>
        <w:rPr>
          <w:rFonts w:ascii="Times New Roman" w:hAnsi="Times New Roman" w:cs="Times New Roman"/>
          <w:color w:val="000000"/>
          <w:sz w:val="24"/>
          <w:szCs w:val="24"/>
        </w:rPr>
        <w:t>62 % от опрошенных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3687" w:rsidRDefault="00A2577A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A2577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83473" cy="2010578"/>
            <wp:effectExtent l="19050" t="0" r="21927" b="8722"/>
            <wp:docPr id="1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840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40C6" w:rsidRDefault="004840C6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:rsidR="004840C6" w:rsidRDefault="004840C6" w:rsidP="0094368A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</w:rPr>
        <w:t>отделения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>аличием мебели в аудиториях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освещенностью аудиторий, температурой воздуха в кабинетах и спортивным комплексом (как и в прошлом году).    </w:t>
      </w:r>
    </w:p>
    <w:p w:rsidR="00D31201" w:rsidRPr="00A2577A" w:rsidRDefault="004840C6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отделения 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 xml:space="preserve">состоянием и </w:t>
      </w:r>
      <w:r w:rsidR="00A82D96" w:rsidRPr="00E75482">
        <w:rPr>
          <w:rFonts w:ascii="Times New Roman" w:hAnsi="Times New Roman" w:cs="Times New Roman"/>
          <w:color w:val="000000"/>
          <w:sz w:val="24"/>
          <w:szCs w:val="24"/>
        </w:rPr>
        <w:t>наличие</w:t>
      </w:r>
      <w:r w:rsidR="00A82D96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A82D96" w:rsidRPr="00E7548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заработной платой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(оснащенностью оргтехникой, состоянием оборудования лабораторий, зонами отдыха – в прошлом году).</w:t>
      </w:r>
    </w:p>
    <w:p w:rsidR="004840C6" w:rsidRPr="00BC6E9B" w:rsidRDefault="00B36297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Вывод: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целом, условиями труда педагоги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 отделения высшего образования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Выявлена положительная динамика по большинству показателей, исследуемых в опросе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Без изменений 1 показатель: удовлетворенность спортивным к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омплексом. Снизился на 5% один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показатель: удовлетворенность заработной платой, но большинство преподавателей все же удовлетворены оплатой труда.</w:t>
      </w:r>
      <w:r w:rsidR="004840C6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31201" w:rsidRPr="004840C6" w:rsidRDefault="00A2577A" w:rsidP="00BC6E9B">
      <w:pPr>
        <w:ind w:left="-567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Всего 79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педагогов ВО удовлетворены условиями труда</w:t>
      </w: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2025 году (в прошлом году 74%)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bookmarkStart w:id="0" w:name="_GoBack"/>
      <w:bookmarkEnd w:id="0"/>
    </w:p>
    <w:sectPr w:rsidR="00D31201" w:rsidRPr="004840C6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01"/>
    <w:rsid w:val="000279A5"/>
    <w:rsid w:val="000A48EC"/>
    <w:rsid w:val="00127161"/>
    <w:rsid w:val="00135C0F"/>
    <w:rsid w:val="00207940"/>
    <w:rsid w:val="00210220"/>
    <w:rsid w:val="002E1F49"/>
    <w:rsid w:val="00390ECE"/>
    <w:rsid w:val="00396040"/>
    <w:rsid w:val="003E2EAF"/>
    <w:rsid w:val="004840C6"/>
    <w:rsid w:val="004A7DE1"/>
    <w:rsid w:val="004B29D2"/>
    <w:rsid w:val="00513687"/>
    <w:rsid w:val="006252C8"/>
    <w:rsid w:val="00666B39"/>
    <w:rsid w:val="006C60B9"/>
    <w:rsid w:val="006F1E2F"/>
    <w:rsid w:val="0080187A"/>
    <w:rsid w:val="0086448A"/>
    <w:rsid w:val="008703F2"/>
    <w:rsid w:val="00874A23"/>
    <w:rsid w:val="008B5597"/>
    <w:rsid w:val="0094368A"/>
    <w:rsid w:val="00957071"/>
    <w:rsid w:val="009E5BB2"/>
    <w:rsid w:val="00A2577A"/>
    <w:rsid w:val="00A82D96"/>
    <w:rsid w:val="00B36297"/>
    <w:rsid w:val="00BB2656"/>
    <w:rsid w:val="00BC6E9B"/>
    <w:rsid w:val="00BD5DE9"/>
    <w:rsid w:val="00CD1F4A"/>
    <w:rsid w:val="00D01790"/>
    <w:rsid w:val="00D31201"/>
    <w:rsid w:val="00D66171"/>
    <w:rsid w:val="00D67E5A"/>
    <w:rsid w:val="00D95ACD"/>
    <w:rsid w:val="00DB505C"/>
    <w:rsid w:val="00E75482"/>
    <w:rsid w:val="00EB3706"/>
    <w:rsid w:val="00ED259C"/>
    <w:rsid w:val="00ED7E2C"/>
    <w:rsid w:val="00F04F2B"/>
    <w:rsid w:val="00F571EA"/>
    <w:rsid w:val="00FB4F9D"/>
    <w:rsid w:val="00FD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B3315-59C9-4295-B491-C90C3900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4\&#1059;&#1076;&#1086;&#1074;&#1083;&#1077;&#1090;&#1074;&#1086;&#1088;&#1077;&#1085;&#1085;&#1086;&#1089;&#1090;&#1100;%20&#1087;&#1088;&#1077;&#1087;&#1086;&#1076;&#1072;&#1074;&#1072;&#1090;&#1077;&#1083;&#1080;\&#1042;&#1054;\&#1059;&#1076;&#1086;&#1074;&#1083;&#1077;&#1090;&#1074;&#1086;&#1088;&#1077;&#1085;&#1085;&#1086;&#1089;&#1090;&#1100;%20&#1042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20C-4CC9-B6C3-9B5E24A3835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0C-4CC9-B6C3-9B5E24A3835A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3.1019562132817972E-2"/>
                  <c:y val="-2.890323751869960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53F-449E-B00A-AAAB63DDB46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Sheet!$C$26:$C$28</c:f>
              <c:numCache>
                <c:formatCode>General</c:formatCode>
                <c:ptCount val="3"/>
                <c:pt idx="0">
                  <c:v>4</c:v>
                </c:pt>
                <c:pt idx="1">
                  <c:v>16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3F-449E-B00A-AAAB63DDB462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9.7841414922003059E-2"/>
                  <c:y val="1.65529344031964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устраивает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6B-4EFE-993B-3C4368FACDD0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6B-4EFE-993B-3C4368FACDD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Sheet!$D$26:$D$28</c:f>
              <c:numCache>
                <c:formatCode>General</c:formatCode>
                <c:ptCount val="3"/>
                <c:pt idx="0">
                  <c:v>0</c:v>
                </c:pt>
                <c:pt idx="1">
                  <c:v>22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6B-4EFE-993B-3C4368FACDD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D5A-4085-93D0-08FA591AD24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Sheet!$E$26:$E$28</c:f>
              <c:numCache>
                <c:formatCode>General</c:formatCode>
                <c:ptCount val="3"/>
                <c:pt idx="0">
                  <c:v>2</c:v>
                </c:pt>
                <c:pt idx="1">
                  <c:v>21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5A-4085-93D0-08FA591AD2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2.1018808727198152E-2"/>
                  <c:y val="1.997173637402293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02C-40BB-B6F8-9557991A1A8C}"/>
                </c:ext>
              </c:extLst>
            </c:dLbl>
            <c:dLbl>
              <c:idx val="2"/>
              <c:layout>
                <c:manualLayout>
                  <c:x val="-3.5174426989193555E-2"/>
                  <c:y val="-6.8291974478803929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02C-40BB-B6F8-9557991A1A8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Sheet!$F$26:$F$28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2C-40BB-B6F8-9557991A1A8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Sheet!$G$30:$G$32</c:f>
              <c:numCache>
                <c:formatCode>General</c:formatCode>
                <c:ptCount val="3"/>
                <c:pt idx="0">
                  <c:v>14</c:v>
                </c:pt>
                <c:pt idx="1">
                  <c:v>7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DC-4103-A07A-54976C2C6C0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DA-45D1-B369-48C5EDE27F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Sheet!$H$30:$H$32</c:f>
              <c:numCache>
                <c:formatCode>General</c:formatCode>
                <c:ptCount val="3"/>
                <c:pt idx="0">
                  <c:v>18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DA-45D1-B369-48C5EDE27F2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006195733708903E-2"/>
                  <c:y val="3.317777404733926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C9F-44F7-B358-CA084A74FABC}"/>
                </c:ext>
              </c:extLst>
            </c:dLbl>
            <c:dLbl>
              <c:idx val="2"/>
              <c:layout>
                <c:manualLayout>
                  <c:x val="7.1777765564068771E-2"/>
                  <c:y val="-2.865344492673684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C9F-44F7-B358-CA084A74FAB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Sheet!$I$30:$I$32</c:f>
              <c:numCache>
                <c:formatCode>General</c:formatCode>
                <c:ptCount val="3"/>
                <c:pt idx="0">
                  <c:v>19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9F-44F7-B358-CA084A74FAB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Спортивным комплексом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Sheet!$B$30:$B$31</c:f>
              <c:strCache>
                <c:ptCount val="2"/>
                <c:pt idx="0">
                  <c:v>Да, вполне доволен</c:v>
                </c:pt>
                <c:pt idx="1">
                  <c:v>Скорее не доволен</c:v>
                </c:pt>
              </c:strCache>
            </c:strRef>
          </c:cat>
          <c:val>
            <c:numRef>
              <c:f>Sheet!$K$30:$K$31</c:f>
              <c:numCache>
                <c:formatCode>General</c:formatCode>
                <c:ptCount val="2"/>
                <c:pt idx="0">
                  <c:v>22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A9-4FBC-870D-20885934728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Sheet!$K$30:$K$32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E5-4128-8CD1-785115D02E1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2026-10-19T09:57:00Z</dcterms:created>
  <dcterms:modified xsi:type="dcterms:W3CDTF">2026-10-21T06:33:00Z</dcterms:modified>
</cp:coreProperties>
</file>